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0B" w:rsidRDefault="00971A39" w:rsidP="00BD418F">
      <w:pPr>
        <w:spacing w:line="240" w:lineRule="auto"/>
        <w:jc w:val="center"/>
        <w:rPr>
          <w:b/>
          <w:bCs/>
          <w:sz w:val="24"/>
          <w:szCs w:val="24"/>
          <w:rtl/>
          <w:lang w:bidi="fa-IR"/>
        </w:rPr>
      </w:pPr>
      <w:r>
        <w:rPr>
          <w:rFonts w:cstheme="minorHAnsi" w:hint="cs"/>
          <w:b/>
          <w:bCs/>
          <w:sz w:val="40"/>
          <w:szCs w:val="40"/>
          <w:rtl/>
          <w:lang w:bidi="fa-IR"/>
        </w:rPr>
        <w:t xml:space="preserve"> بودجه سال 1399 </w:t>
      </w:r>
    </w:p>
    <w:p w:rsidR="00BD418F" w:rsidRPr="00B63E42" w:rsidRDefault="00971A39" w:rsidP="00BD418F">
      <w:pPr>
        <w:spacing w:line="240" w:lineRule="auto"/>
        <w:jc w:val="center"/>
        <w:rPr>
          <w:rFonts w:cstheme="minorHAnsi"/>
          <w:b/>
          <w:bCs/>
          <w:sz w:val="32"/>
          <w:szCs w:val="32"/>
          <w:rtl/>
          <w:lang w:bidi="fa-IR"/>
        </w:rPr>
      </w:pPr>
      <w:r w:rsidRPr="00B63E42">
        <w:rPr>
          <w:rFonts w:cstheme="minorHAnsi" w:hint="cs"/>
          <w:b/>
          <w:bCs/>
          <w:sz w:val="32"/>
          <w:szCs w:val="32"/>
          <w:rtl/>
          <w:lang w:bidi="fa-IR"/>
        </w:rPr>
        <w:t>درب بر پاشنه کهن</w:t>
      </w:r>
      <w:r w:rsidR="00612BFA" w:rsidRPr="00B63E42">
        <w:rPr>
          <w:rFonts w:cstheme="minorHAnsi" w:hint="cs"/>
          <w:b/>
          <w:bCs/>
          <w:sz w:val="32"/>
          <w:szCs w:val="32"/>
          <w:rtl/>
          <w:lang w:bidi="fa-IR"/>
        </w:rPr>
        <w:t>ه</w:t>
      </w:r>
      <w:r w:rsidRPr="00B63E42">
        <w:rPr>
          <w:rFonts w:cstheme="minorHAnsi" w:hint="cs"/>
          <w:b/>
          <w:bCs/>
          <w:sz w:val="32"/>
          <w:szCs w:val="32"/>
          <w:rtl/>
          <w:lang w:bidi="fa-IR"/>
        </w:rPr>
        <w:t xml:space="preserve"> می چرخد</w:t>
      </w:r>
    </w:p>
    <w:p w:rsidR="00971A39" w:rsidRPr="00BD418F" w:rsidRDefault="00971A39" w:rsidP="00BD418F">
      <w:pPr>
        <w:spacing w:line="240" w:lineRule="auto"/>
        <w:jc w:val="center"/>
        <w:rPr>
          <w:rFonts w:cstheme="minorHAnsi"/>
          <w:b/>
          <w:bCs/>
          <w:sz w:val="28"/>
          <w:szCs w:val="28"/>
          <w:rtl/>
          <w:lang w:bidi="fa-IR"/>
        </w:rPr>
      </w:pPr>
      <w:r>
        <w:rPr>
          <w:rFonts w:cstheme="minorHAnsi" w:hint="cs"/>
          <w:b/>
          <w:bCs/>
          <w:sz w:val="28"/>
          <w:szCs w:val="28"/>
          <w:rtl/>
          <w:lang w:bidi="fa-IR"/>
        </w:rPr>
        <w:t>حسن منصور</w:t>
      </w:r>
    </w:p>
    <w:p w:rsidR="008E6B84" w:rsidRPr="007A03FA" w:rsidRDefault="008E6B84" w:rsidP="00CA242A">
      <w:pPr>
        <w:spacing w:line="276" w:lineRule="auto"/>
        <w:jc w:val="right"/>
        <w:rPr>
          <w:rFonts w:cstheme="minorHAnsi"/>
          <w:i/>
          <w:iCs/>
          <w:sz w:val="24"/>
          <w:szCs w:val="24"/>
          <w:rtl/>
          <w:lang w:bidi="fa-IR"/>
        </w:rPr>
      </w:pPr>
    </w:p>
    <w:p w:rsidR="00225E29" w:rsidRDefault="00612BFA" w:rsidP="00225E29">
      <w:pPr>
        <w:spacing w:line="276" w:lineRule="auto"/>
        <w:jc w:val="right"/>
        <w:rPr>
          <w:rFonts w:cstheme="minorHAnsi"/>
          <w:sz w:val="24"/>
          <w:szCs w:val="24"/>
          <w:rtl/>
          <w:lang w:bidi="fa-IR"/>
        </w:rPr>
      </w:pPr>
      <w:r w:rsidRPr="00225E29">
        <w:rPr>
          <w:rFonts w:cstheme="minorHAnsi" w:hint="cs"/>
          <w:b/>
          <w:bCs/>
          <w:sz w:val="24"/>
          <w:szCs w:val="24"/>
          <w:rtl/>
          <w:lang w:bidi="fa-IR"/>
        </w:rPr>
        <w:t>سرآغاز</w:t>
      </w:r>
      <w:r w:rsidR="008E6B84" w:rsidRPr="00225E29">
        <w:rPr>
          <w:rFonts w:cstheme="minorHAnsi" w:hint="cs"/>
          <w:sz w:val="24"/>
          <w:szCs w:val="24"/>
          <w:rtl/>
          <w:lang w:bidi="fa-IR"/>
        </w:rPr>
        <w:t>.</w:t>
      </w:r>
      <w:r w:rsidRPr="00225E29">
        <w:rPr>
          <w:rFonts w:cstheme="minorHAnsi" w:hint="cs"/>
          <w:sz w:val="24"/>
          <w:szCs w:val="24"/>
          <w:rtl/>
          <w:lang w:bidi="fa-IR"/>
        </w:rPr>
        <w:t xml:space="preserve"> روز یکشنبه 17 آذر</w:t>
      </w:r>
      <w:r w:rsidR="00225E29" w:rsidRPr="00225E29">
        <w:rPr>
          <w:rFonts w:cstheme="minorHAnsi" w:hint="cs"/>
          <w:sz w:val="24"/>
          <w:szCs w:val="24"/>
          <w:rtl/>
          <w:lang w:bidi="fa-IR"/>
        </w:rPr>
        <w:t xml:space="preserve"> ماه</w:t>
      </w:r>
      <w:r w:rsidRPr="00225E29">
        <w:rPr>
          <w:rFonts w:cstheme="minorHAnsi" w:hint="cs"/>
          <w:sz w:val="24"/>
          <w:szCs w:val="24"/>
          <w:rtl/>
          <w:lang w:bidi="fa-IR"/>
        </w:rPr>
        <w:t xml:space="preserve">، آقای روحانی لایحه بودجه سال 1399 را </w:t>
      </w:r>
      <w:r w:rsidR="00971A39" w:rsidRPr="00225E29">
        <w:rPr>
          <w:rFonts w:cstheme="minorHAnsi" w:hint="cs"/>
          <w:sz w:val="24"/>
          <w:szCs w:val="24"/>
          <w:rtl/>
          <w:lang w:bidi="fa-IR"/>
        </w:rPr>
        <w:t xml:space="preserve"> </w:t>
      </w:r>
      <w:r w:rsidR="00225E29">
        <w:rPr>
          <w:rFonts w:cstheme="minorHAnsi" w:hint="cs"/>
          <w:sz w:val="24"/>
          <w:szCs w:val="24"/>
          <w:rtl/>
          <w:lang w:bidi="fa-IR"/>
        </w:rPr>
        <w:t xml:space="preserve">در 2186 صفحه متن بودجه و 4490 صفحه «منابع تکمیلی و مرتبط» تسلیم مجلس شورای اسلامی کرد. </w:t>
      </w:r>
      <w:r w:rsidR="007652F9" w:rsidRPr="00225E29">
        <w:rPr>
          <w:rFonts w:cstheme="minorHAnsi" w:hint="cs"/>
          <w:sz w:val="24"/>
          <w:szCs w:val="24"/>
          <w:rtl/>
          <w:lang w:bidi="fa-IR"/>
        </w:rPr>
        <w:t xml:space="preserve"> روال </w:t>
      </w:r>
      <w:r w:rsidR="00196650">
        <w:rPr>
          <w:rFonts w:cstheme="minorHAnsi" w:hint="cs"/>
          <w:sz w:val="24"/>
          <w:szCs w:val="24"/>
          <w:rtl/>
          <w:lang w:bidi="fa-IR"/>
        </w:rPr>
        <w:t xml:space="preserve">قانونی </w:t>
      </w:r>
      <w:r w:rsidR="007652F9" w:rsidRPr="00225E29">
        <w:rPr>
          <w:rFonts w:cstheme="minorHAnsi" w:hint="cs"/>
          <w:sz w:val="24"/>
          <w:szCs w:val="24"/>
          <w:rtl/>
          <w:lang w:bidi="fa-IR"/>
        </w:rPr>
        <w:t>کار چنین است تا 15 روز پیشنهادات نمایندگان جمع آوری شود؛ یکماه بعد از آن در کمیسیون</w:t>
      </w:r>
      <w:r w:rsidR="00A752CD" w:rsidRPr="00225E29">
        <w:rPr>
          <w:rFonts w:cstheme="minorHAnsi" w:hint="cs"/>
          <w:sz w:val="24"/>
          <w:szCs w:val="24"/>
          <w:rtl/>
          <w:lang w:bidi="fa-IR"/>
        </w:rPr>
        <w:t xml:space="preserve"> های یازده گانه </w:t>
      </w:r>
      <w:r w:rsidR="00A752CD" w:rsidRPr="00225E29">
        <w:rPr>
          <w:rStyle w:val="FootnoteReference"/>
          <w:rFonts w:cstheme="minorHAnsi"/>
          <w:sz w:val="24"/>
          <w:szCs w:val="24"/>
          <w:rtl/>
          <w:lang w:bidi="fa-IR"/>
        </w:rPr>
        <w:footnoteReference w:id="1"/>
      </w:r>
      <w:r w:rsidR="00E0480E">
        <w:rPr>
          <w:rFonts w:cstheme="minorHAnsi" w:hint="cs"/>
          <w:sz w:val="24"/>
          <w:szCs w:val="24"/>
          <w:rtl/>
          <w:lang w:bidi="fa-IR"/>
        </w:rPr>
        <w:t xml:space="preserve"> تلفیق بررسی شود؛ در</w:t>
      </w:r>
      <w:r w:rsidR="007652F9" w:rsidRPr="00225E29">
        <w:rPr>
          <w:rFonts w:cstheme="minorHAnsi" w:hint="cs"/>
          <w:sz w:val="24"/>
          <w:szCs w:val="24"/>
          <w:rtl/>
          <w:lang w:bidi="fa-IR"/>
        </w:rPr>
        <w:t xml:space="preserve"> روز </w:t>
      </w:r>
      <w:r w:rsidR="00E0480E">
        <w:rPr>
          <w:rFonts w:cstheme="minorHAnsi" w:hint="cs"/>
          <w:sz w:val="24"/>
          <w:szCs w:val="24"/>
          <w:rtl/>
          <w:lang w:bidi="fa-IR"/>
        </w:rPr>
        <w:t xml:space="preserve">های </w:t>
      </w:r>
      <w:r w:rsidR="007652F9" w:rsidRPr="00225E29">
        <w:rPr>
          <w:rFonts w:cstheme="minorHAnsi" w:hint="cs"/>
          <w:sz w:val="24"/>
          <w:szCs w:val="24"/>
          <w:rtl/>
          <w:lang w:bidi="fa-IR"/>
        </w:rPr>
        <w:t>بعدی پیشنهادات نمای</w:t>
      </w:r>
      <w:r w:rsidR="00225E29">
        <w:rPr>
          <w:rFonts w:cstheme="minorHAnsi" w:hint="cs"/>
          <w:sz w:val="24"/>
          <w:szCs w:val="24"/>
          <w:rtl/>
          <w:lang w:bidi="fa-IR"/>
        </w:rPr>
        <w:t>ندگان ارائه شود و سپس</w:t>
      </w:r>
      <w:r w:rsidR="007652F9" w:rsidRPr="00225E29">
        <w:rPr>
          <w:rFonts w:cstheme="minorHAnsi" w:hint="cs"/>
          <w:sz w:val="24"/>
          <w:szCs w:val="24"/>
          <w:rtl/>
          <w:lang w:bidi="fa-IR"/>
        </w:rPr>
        <w:t xml:space="preserve"> در صحن علنی مجلس مورد حک و اصلاح قرار </w:t>
      </w:r>
      <w:r w:rsidR="00C9098D" w:rsidRPr="00225E29">
        <w:rPr>
          <w:rFonts w:cstheme="minorHAnsi" w:hint="cs"/>
          <w:sz w:val="24"/>
          <w:szCs w:val="24"/>
          <w:rtl/>
          <w:lang w:bidi="fa-IR"/>
        </w:rPr>
        <w:t>گیرد تا در</w:t>
      </w:r>
      <w:r w:rsidR="00225E29">
        <w:rPr>
          <w:rFonts w:cstheme="minorHAnsi" w:hint="cs"/>
          <w:sz w:val="24"/>
          <w:szCs w:val="24"/>
          <w:rtl/>
          <w:lang w:bidi="fa-IR"/>
        </w:rPr>
        <w:t xml:space="preserve"> اول فروردین سال 99</w:t>
      </w:r>
      <w:r w:rsidR="007652F9" w:rsidRPr="00225E29">
        <w:rPr>
          <w:rFonts w:cstheme="minorHAnsi" w:hint="cs"/>
          <w:sz w:val="24"/>
          <w:szCs w:val="24"/>
          <w:rtl/>
          <w:lang w:bidi="fa-IR"/>
        </w:rPr>
        <w:t xml:space="preserve"> پس از تصویب به مرحله اجرا در آید.</w:t>
      </w:r>
    </w:p>
    <w:p w:rsidR="00D20659" w:rsidRDefault="00D20659" w:rsidP="00BA4CD1">
      <w:pPr>
        <w:spacing w:line="276" w:lineRule="auto"/>
        <w:jc w:val="right"/>
        <w:rPr>
          <w:rFonts w:cstheme="minorHAnsi"/>
          <w:sz w:val="24"/>
          <w:szCs w:val="24"/>
          <w:rtl/>
          <w:lang w:bidi="fa-IR"/>
        </w:rPr>
      </w:pPr>
      <w:r>
        <w:rPr>
          <w:rFonts w:cstheme="minorHAnsi" w:hint="cs"/>
          <w:sz w:val="24"/>
          <w:szCs w:val="24"/>
          <w:rtl/>
          <w:lang w:bidi="fa-IR"/>
        </w:rPr>
        <w:t>نکته تازه در این بودجه، خزیدن نهاد فراقانونی جدیدی</w:t>
      </w:r>
      <w:r w:rsidR="00BA4CD1">
        <w:rPr>
          <w:rFonts w:cstheme="minorHAnsi" w:hint="cs"/>
          <w:sz w:val="24"/>
          <w:szCs w:val="24"/>
          <w:rtl/>
          <w:lang w:bidi="fa-IR"/>
        </w:rPr>
        <w:t xml:space="preserve"> است به</w:t>
      </w:r>
      <w:r w:rsidR="00906C8A">
        <w:rPr>
          <w:rFonts w:cstheme="minorHAnsi" w:hint="cs"/>
          <w:sz w:val="24"/>
          <w:szCs w:val="24"/>
          <w:rtl/>
          <w:lang w:bidi="fa-IR"/>
        </w:rPr>
        <w:t xml:space="preserve"> مقام</w:t>
      </w:r>
      <w:r w:rsidR="00BA4CD1">
        <w:rPr>
          <w:rFonts w:cstheme="minorHAnsi" w:hint="cs"/>
          <w:sz w:val="24"/>
          <w:szCs w:val="24"/>
          <w:rtl/>
          <w:lang w:bidi="fa-IR"/>
        </w:rPr>
        <w:t xml:space="preserve"> مرجعیت تصویب </w:t>
      </w:r>
      <w:r w:rsidR="00906C8A">
        <w:rPr>
          <w:rFonts w:cstheme="minorHAnsi" w:hint="cs"/>
          <w:sz w:val="24"/>
          <w:szCs w:val="24"/>
          <w:rtl/>
          <w:lang w:bidi="fa-IR"/>
        </w:rPr>
        <w:t>،</w:t>
      </w:r>
      <w:r w:rsidR="00BA4CD1">
        <w:rPr>
          <w:rFonts w:cstheme="minorHAnsi" w:hint="cs"/>
          <w:sz w:val="24"/>
          <w:szCs w:val="24"/>
          <w:rtl/>
          <w:lang w:bidi="fa-IR"/>
        </w:rPr>
        <w:t>که حق انحصاری</w:t>
      </w:r>
      <w:r>
        <w:rPr>
          <w:rFonts w:cstheme="minorHAnsi" w:hint="cs"/>
          <w:sz w:val="24"/>
          <w:szCs w:val="24"/>
          <w:rtl/>
          <w:lang w:bidi="fa-IR"/>
        </w:rPr>
        <w:t xml:space="preserve"> مجلس </w:t>
      </w:r>
      <w:r w:rsidR="00906C8A">
        <w:rPr>
          <w:rFonts w:cstheme="minorHAnsi" w:hint="cs"/>
          <w:sz w:val="24"/>
          <w:szCs w:val="24"/>
          <w:rtl/>
          <w:lang w:bidi="fa-IR"/>
        </w:rPr>
        <w:t xml:space="preserve">در تصویب بودجه </w:t>
      </w:r>
      <w:r>
        <w:rPr>
          <w:rFonts w:cstheme="minorHAnsi" w:hint="cs"/>
          <w:sz w:val="24"/>
          <w:szCs w:val="24"/>
          <w:rtl/>
          <w:lang w:bidi="fa-IR"/>
        </w:rPr>
        <w:t xml:space="preserve">را به محاق می برد: بند ز تبصره یک ماده واحده می گوید «شرکت ملی نفت موظف است ظرف مدت 6 ماه از ابلاغ این قانون، نسبت به ارائه هزینه های جاری و سرمایه ای میادین در حال تولید کشور به تفکیک میدان، جهت تصویب </w:t>
      </w:r>
      <w:r w:rsidRPr="00D20659">
        <w:rPr>
          <w:rFonts w:cstheme="minorHAnsi" w:hint="cs"/>
          <w:b/>
          <w:bCs/>
          <w:i/>
          <w:iCs/>
          <w:sz w:val="24"/>
          <w:szCs w:val="24"/>
          <w:rtl/>
          <w:lang w:bidi="fa-IR"/>
        </w:rPr>
        <w:t>شورای اقتصاد</w:t>
      </w:r>
      <w:r>
        <w:rPr>
          <w:rFonts w:cstheme="minorHAnsi" w:hint="cs"/>
          <w:sz w:val="24"/>
          <w:szCs w:val="24"/>
          <w:rtl/>
          <w:lang w:bidi="fa-IR"/>
        </w:rPr>
        <w:t xml:space="preserve"> اقدام نماید»؛ بند الف تبصره سه همان ماده می گوید « </w:t>
      </w:r>
      <w:r w:rsidRPr="005D0F58">
        <w:rPr>
          <w:rFonts w:cstheme="minorHAnsi" w:hint="cs"/>
          <w:b/>
          <w:bCs/>
          <w:i/>
          <w:iCs/>
          <w:sz w:val="24"/>
          <w:szCs w:val="24"/>
          <w:rtl/>
          <w:lang w:bidi="fa-IR"/>
        </w:rPr>
        <w:t>شورای اقتصاد</w:t>
      </w:r>
      <w:r>
        <w:rPr>
          <w:rFonts w:cstheme="minorHAnsi" w:hint="cs"/>
          <w:sz w:val="24"/>
          <w:szCs w:val="24"/>
          <w:rtl/>
          <w:lang w:bidi="fa-IR"/>
        </w:rPr>
        <w:t>، با رعایت اولویت های ...قانون برنامه ششم توسعه، تسهیلات... را به طرحهای بخش دولتی اختصاص می دهد</w:t>
      </w:r>
      <w:r w:rsidR="005D0F58">
        <w:rPr>
          <w:rFonts w:cstheme="minorHAnsi" w:hint="cs"/>
          <w:sz w:val="24"/>
          <w:szCs w:val="24"/>
          <w:rtl/>
          <w:lang w:bidi="fa-IR"/>
        </w:rPr>
        <w:t xml:space="preserve">»؛ بند الف تبصره پنج ماده واحده می گوید «شرکتهای دولتی تا سقف 6.5 هزار میلیارد تومان اوراق مالی اسلامی ریالی را که بتصویب </w:t>
      </w:r>
      <w:r w:rsidR="005D0F58" w:rsidRPr="005D0F58">
        <w:rPr>
          <w:rFonts w:cstheme="minorHAnsi" w:hint="cs"/>
          <w:b/>
          <w:bCs/>
          <w:i/>
          <w:iCs/>
          <w:sz w:val="24"/>
          <w:szCs w:val="24"/>
          <w:rtl/>
          <w:lang w:bidi="fa-IR"/>
        </w:rPr>
        <w:t>شورای اقتصاد</w:t>
      </w:r>
      <w:r w:rsidR="005D0F58">
        <w:rPr>
          <w:rFonts w:cstheme="minorHAnsi" w:hint="cs"/>
          <w:sz w:val="24"/>
          <w:szCs w:val="24"/>
          <w:rtl/>
          <w:lang w:bidi="fa-IR"/>
        </w:rPr>
        <w:t xml:space="preserve"> می رسد ...منتشر می کن</w:t>
      </w:r>
      <w:r w:rsidR="00BA4CD1">
        <w:rPr>
          <w:rFonts w:cstheme="minorHAnsi" w:hint="cs"/>
          <w:sz w:val="24"/>
          <w:szCs w:val="24"/>
          <w:rtl/>
          <w:lang w:bidi="fa-IR"/>
        </w:rPr>
        <w:t>ن</w:t>
      </w:r>
      <w:r w:rsidR="005D0F58">
        <w:rPr>
          <w:rFonts w:cstheme="minorHAnsi" w:hint="cs"/>
          <w:sz w:val="24"/>
          <w:szCs w:val="24"/>
          <w:rtl/>
          <w:lang w:bidi="fa-IR"/>
        </w:rPr>
        <w:t>د». اما این نهاد جدید که پنجه در پنجه مج</w:t>
      </w:r>
      <w:r w:rsidR="00BA4CD1">
        <w:rPr>
          <w:rFonts w:cstheme="minorHAnsi" w:hint="cs"/>
          <w:sz w:val="24"/>
          <w:szCs w:val="24"/>
          <w:rtl/>
          <w:lang w:bidi="fa-IR"/>
        </w:rPr>
        <w:t xml:space="preserve">لس افکنده و  قدرت انحصاری او </w:t>
      </w:r>
      <w:r w:rsidR="005D0F58">
        <w:rPr>
          <w:rFonts w:cstheme="minorHAnsi" w:hint="cs"/>
          <w:sz w:val="24"/>
          <w:szCs w:val="24"/>
          <w:rtl/>
          <w:lang w:bidi="fa-IR"/>
        </w:rPr>
        <w:t>در تصویب بودجه</w:t>
      </w:r>
      <w:r w:rsidR="00BA4CD1">
        <w:rPr>
          <w:rFonts w:cstheme="minorHAnsi" w:hint="cs"/>
          <w:sz w:val="24"/>
          <w:szCs w:val="24"/>
          <w:rtl/>
          <w:lang w:bidi="fa-IR"/>
        </w:rPr>
        <w:t xml:space="preserve"> را </w:t>
      </w:r>
      <w:r w:rsidR="005D0F58">
        <w:rPr>
          <w:rFonts w:cstheme="minorHAnsi" w:hint="cs"/>
          <w:sz w:val="24"/>
          <w:szCs w:val="24"/>
          <w:rtl/>
          <w:lang w:bidi="fa-IR"/>
        </w:rPr>
        <w:t>از او سلب می کند چیست؟</w:t>
      </w:r>
    </w:p>
    <w:p w:rsidR="00300BFD" w:rsidRPr="00CE4F34" w:rsidRDefault="00300BFD" w:rsidP="00A02E99">
      <w:pPr>
        <w:pBdr>
          <w:top w:val="single" w:sz="4" w:space="1" w:color="auto"/>
          <w:left w:val="single" w:sz="4" w:space="4" w:color="auto"/>
          <w:bottom w:val="single" w:sz="4" w:space="1" w:color="auto"/>
          <w:right w:val="single" w:sz="4" w:space="4" w:color="auto"/>
        </w:pBdr>
        <w:spacing w:line="276" w:lineRule="auto"/>
        <w:jc w:val="right"/>
        <w:rPr>
          <w:rFonts w:cstheme="minorHAnsi"/>
          <w:b/>
          <w:bCs/>
          <w:i/>
          <w:iCs/>
          <w:sz w:val="24"/>
          <w:szCs w:val="24"/>
          <w:rtl/>
          <w:lang w:bidi="fa-IR"/>
        </w:rPr>
      </w:pPr>
    </w:p>
    <w:p w:rsidR="00196650" w:rsidRPr="00CE4F34" w:rsidRDefault="00196650" w:rsidP="00782C4B">
      <w:pPr>
        <w:pBdr>
          <w:top w:val="single" w:sz="4" w:space="1" w:color="auto"/>
          <w:left w:val="single" w:sz="4" w:space="4" w:color="auto"/>
          <w:bottom w:val="single" w:sz="4" w:space="1" w:color="auto"/>
          <w:right w:val="single" w:sz="4" w:space="4" w:color="auto"/>
        </w:pBdr>
        <w:spacing w:line="276" w:lineRule="auto"/>
        <w:jc w:val="right"/>
        <w:rPr>
          <w:rFonts w:cstheme="minorHAnsi"/>
          <w:b/>
          <w:bCs/>
          <w:i/>
          <w:iCs/>
          <w:sz w:val="24"/>
          <w:szCs w:val="24"/>
          <w:lang w:bidi="fa-IR"/>
        </w:rPr>
      </w:pPr>
      <w:r w:rsidRPr="00CE4F34">
        <w:rPr>
          <w:rFonts w:cstheme="minorHAnsi" w:hint="cs"/>
          <w:b/>
          <w:bCs/>
          <w:i/>
          <w:iCs/>
          <w:sz w:val="24"/>
          <w:szCs w:val="24"/>
          <w:rtl/>
          <w:lang w:bidi="fa-IR"/>
        </w:rPr>
        <w:t>«ط</w:t>
      </w:r>
      <w:r w:rsidRPr="00CE4F34">
        <w:rPr>
          <w:rFonts w:cs="Calibri"/>
          <w:b/>
          <w:bCs/>
          <w:i/>
          <w:iCs/>
          <w:sz w:val="24"/>
          <w:szCs w:val="24"/>
          <w:rtl/>
          <w:lang w:bidi="fa-IR"/>
        </w:rPr>
        <w:t>رح نو»: مرحله ا</w:t>
      </w:r>
      <w:r w:rsidRPr="00CE4F34">
        <w:rPr>
          <w:rFonts w:cs="Calibri" w:hint="cs"/>
          <w:b/>
          <w:bCs/>
          <w:i/>
          <w:iCs/>
          <w:sz w:val="24"/>
          <w:szCs w:val="24"/>
          <w:rtl/>
          <w:lang w:bidi="fa-IR"/>
        </w:rPr>
        <w:t>ی</w:t>
      </w:r>
      <w:r w:rsidRPr="00CE4F34">
        <w:rPr>
          <w:rFonts w:cs="Calibri" w:hint="eastAsia"/>
          <w:b/>
          <w:bCs/>
          <w:i/>
          <w:iCs/>
          <w:sz w:val="24"/>
          <w:szCs w:val="24"/>
          <w:rtl/>
          <w:lang w:bidi="fa-IR"/>
        </w:rPr>
        <w:t>جاد</w:t>
      </w:r>
      <w:r w:rsidR="00782C4B">
        <w:rPr>
          <w:rFonts w:cs="Calibri"/>
          <w:b/>
          <w:bCs/>
          <w:i/>
          <w:iCs/>
          <w:sz w:val="24"/>
          <w:szCs w:val="24"/>
          <w:rtl/>
          <w:lang w:bidi="fa-IR"/>
        </w:rPr>
        <w:t xml:space="preserve">  «حزب </w:t>
      </w:r>
      <w:r w:rsidR="00782C4B">
        <w:rPr>
          <w:rFonts w:cs="Calibri" w:hint="cs"/>
          <w:b/>
          <w:bCs/>
          <w:i/>
          <w:iCs/>
          <w:sz w:val="24"/>
          <w:szCs w:val="24"/>
          <w:rtl/>
          <w:lang w:bidi="fa-IR"/>
        </w:rPr>
        <w:t>واحد</w:t>
      </w:r>
      <w:r w:rsidRPr="00CE4F34">
        <w:rPr>
          <w:rFonts w:cs="Calibri" w:hint="eastAsia"/>
          <w:b/>
          <w:bCs/>
          <w:i/>
          <w:iCs/>
          <w:sz w:val="24"/>
          <w:szCs w:val="24"/>
          <w:rtl/>
          <w:lang w:bidi="fa-IR"/>
        </w:rPr>
        <w:t>»</w:t>
      </w:r>
      <w:r w:rsidRPr="00CE4F34">
        <w:rPr>
          <w:rFonts w:cs="Calibri"/>
          <w:b/>
          <w:bCs/>
          <w:i/>
          <w:iCs/>
          <w:sz w:val="24"/>
          <w:szCs w:val="24"/>
          <w:rtl/>
          <w:lang w:bidi="fa-IR"/>
        </w:rPr>
        <w:t xml:space="preserve"> رهبر</w:t>
      </w:r>
      <w:r w:rsidRPr="00CE4F34">
        <w:rPr>
          <w:rFonts w:cs="Calibri" w:hint="cs"/>
          <w:b/>
          <w:bCs/>
          <w:i/>
          <w:iCs/>
          <w:sz w:val="24"/>
          <w:szCs w:val="24"/>
          <w:rtl/>
          <w:lang w:bidi="fa-IR"/>
        </w:rPr>
        <w:t>ی</w:t>
      </w:r>
      <w:r w:rsidRPr="00CE4F34">
        <w:rPr>
          <w:rFonts w:cstheme="minorHAnsi" w:hint="cs"/>
          <w:b/>
          <w:bCs/>
          <w:i/>
          <w:iCs/>
          <w:sz w:val="24"/>
          <w:szCs w:val="24"/>
          <w:rtl/>
          <w:lang w:bidi="fa-IR"/>
        </w:rPr>
        <w:t xml:space="preserve"> </w:t>
      </w:r>
    </w:p>
    <w:p w:rsidR="00196650" w:rsidRPr="00F8400C" w:rsidRDefault="00196650" w:rsidP="00A02E99">
      <w:pPr>
        <w:pBdr>
          <w:top w:val="single" w:sz="4" w:space="1" w:color="auto"/>
          <w:left w:val="single" w:sz="4" w:space="4" w:color="auto"/>
          <w:bottom w:val="single" w:sz="4" w:space="1" w:color="auto"/>
          <w:right w:val="single" w:sz="4" w:space="4" w:color="auto"/>
        </w:pBdr>
        <w:spacing w:line="276" w:lineRule="auto"/>
        <w:jc w:val="right"/>
        <w:rPr>
          <w:rFonts w:cstheme="minorHAnsi"/>
          <w:lang w:bidi="fa-IR"/>
        </w:rPr>
      </w:pPr>
      <w:r w:rsidRPr="00F8400C">
        <w:rPr>
          <w:rFonts w:cs="Calibri" w:hint="cs"/>
          <w:rtl/>
          <w:lang w:bidi="fa-IR"/>
        </w:rPr>
        <w:t xml:space="preserve"> رهبری که </w:t>
      </w:r>
      <w:r w:rsidRPr="00F8400C">
        <w:rPr>
          <w:rFonts w:cs="Calibri"/>
          <w:rtl/>
          <w:lang w:bidi="fa-IR"/>
        </w:rPr>
        <w:t>از 26 بهمن 1392 تز «اقتصاد مقاومت</w:t>
      </w:r>
      <w:r w:rsidRPr="00F8400C">
        <w:rPr>
          <w:rFonts w:cs="Calibri" w:hint="cs"/>
          <w:rtl/>
          <w:lang w:bidi="fa-IR"/>
        </w:rPr>
        <w:t>ی</w:t>
      </w:r>
      <w:r w:rsidRPr="00F8400C">
        <w:rPr>
          <w:rFonts w:cs="Calibri" w:hint="eastAsia"/>
          <w:rtl/>
          <w:lang w:bidi="fa-IR"/>
        </w:rPr>
        <w:t>»</w:t>
      </w:r>
      <w:r w:rsidRPr="00F8400C">
        <w:rPr>
          <w:rFonts w:cs="Calibri"/>
          <w:rtl/>
          <w:lang w:bidi="fa-IR"/>
        </w:rPr>
        <w:t xml:space="preserve"> را اعلام کرده و ز</w:t>
      </w:r>
      <w:r w:rsidRPr="00F8400C">
        <w:rPr>
          <w:rFonts w:cs="Calibri" w:hint="cs"/>
          <w:rtl/>
          <w:lang w:bidi="fa-IR"/>
        </w:rPr>
        <w:t>ی</w:t>
      </w:r>
      <w:r w:rsidRPr="00F8400C">
        <w:rPr>
          <w:rFonts w:cs="Calibri" w:hint="eastAsia"/>
          <w:rtl/>
          <w:lang w:bidi="fa-IR"/>
        </w:rPr>
        <w:t>ر</w:t>
      </w:r>
      <w:r w:rsidRPr="00F8400C">
        <w:rPr>
          <w:rFonts w:cs="Calibri"/>
          <w:rtl/>
          <w:lang w:bidi="fa-IR"/>
        </w:rPr>
        <w:t xml:space="preserve"> مجموعه ها</w:t>
      </w:r>
      <w:r w:rsidRPr="00F8400C">
        <w:rPr>
          <w:rFonts w:cs="Calibri" w:hint="cs"/>
          <w:rtl/>
          <w:lang w:bidi="fa-IR"/>
        </w:rPr>
        <w:t>ی</w:t>
      </w:r>
      <w:r w:rsidRPr="00F8400C">
        <w:rPr>
          <w:rFonts w:cs="Calibri"/>
          <w:rtl/>
          <w:lang w:bidi="fa-IR"/>
        </w:rPr>
        <w:t xml:space="preserve"> کلان آنرا فراهم م</w:t>
      </w:r>
      <w:r w:rsidRPr="00F8400C">
        <w:rPr>
          <w:rFonts w:cs="Calibri" w:hint="cs"/>
          <w:rtl/>
          <w:lang w:bidi="fa-IR"/>
        </w:rPr>
        <w:t>ی</w:t>
      </w:r>
      <w:r w:rsidRPr="00F8400C">
        <w:rPr>
          <w:rFonts w:cs="Calibri"/>
          <w:rtl/>
          <w:lang w:bidi="fa-IR"/>
        </w:rPr>
        <w:t xml:space="preserve"> ساخت </w:t>
      </w:r>
      <w:r w:rsidR="00BA4CD1" w:rsidRPr="00F8400C">
        <w:rPr>
          <w:rFonts w:cs="Calibri" w:hint="cs"/>
          <w:rtl/>
          <w:lang w:bidi="fa-IR"/>
        </w:rPr>
        <w:t xml:space="preserve">در تنگنای ناشی از افزایش تعهدات ارزی و فشار تحریم ها </w:t>
      </w:r>
      <w:r w:rsidRPr="00F8400C">
        <w:rPr>
          <w:rFonts w:cs="Calibri"/>
          <w:rtl/>
          <w:lang w:bidi="fa-IR"/>
        </w:rPr>
        <w:t>با</w:t>
      </w:r>
      <w:r w:rsidRPr="00F8400C">
        <w:rPr>
          <w:rFonts w:cs="Calibri" w:hint="cs"/>
          <w:rtl/>
          <w:lang w:bidi="fa-IR"/>
        </w:rPr>
        <w:t>ی</w:t>
      </w:r>
      <w:r w:rsidRPr="00F8400C">
        <w:rPr>
          <w:rFonts w:cs="Calibri" w:hint="eastAsia"/>
          <w:rtl/>
          <w:lang w:bidi="fa-IR"/>
        </w:rPr>
        <w:t>ن</w:t>
      </w:r>
      <w:r w:rsidRPr="00F8400C">
        <w:rPr>
          <w:rFonts w:cs="Calibri"/>
          <w:rtl/>
          <w:lang w:bidi="fa-IR"/>
        </w:rPr>
        <w:t xml:space="preserve"> نت</w:t>
      </w:r>
      <w:r w:rsidRPr="00F8400C">
        <w:rPr>
          <w:rFonts w:cs="Calibri" w:hint="cs"/>
          <w:rtl/>
          <w:lang w:bidi="fa-IR"/>
        </w:rPr>
        <w:t>ی</w:t>
      </w:r>
      <w:r w:rsidRPr="00F8400C">
        <w:rPr>
          <w:rFonts w:cs="Calibri" w:hint="eastAsia"/>
          <w:rtl/>
          <w:lang w:bidi="fa-IR"/>
        </w:rPr>
        <w:t>جه</w:t>
      </w:r>
      <w:r w:rsidRPr="00F8400C">
        <w:rPr>
          <w:rFonts w:cs="Calibri"/>
          <w:rtl/>
          <w:lang w:bidi="fa-IR"/>
        </w:rPr>
        <w:t xml:space="preserve"> رس</w:t>
      </w:r>
      <w:r w:rsidRPr="00F8400C">
        <w:rPr>
          <w:rFonts w:cs="Calibri" w:hint="cs"/>
          <w:rtl/>
          <w:lang w:bidi="fa-IR"/>
        </w:rPr>
        <w:t>ی</w:t>
      </w:r>
      <w:r w:rsidRPr="00F8400C">
        <w:rPr>
          <w:rFonts w:cs="Calibri" w:hint="eastAsia"/>
          <w:rtl/>
          <w:lang w:bidi="fa-IR"/>
        </w:rPr>
        <w:t>ده</w:t>
      </w:r>
      <w:r w:rsidRPr="00F8400C">
        <w:rPr>
          <w:rFonts w:cs="Calibri"/>
          <w:rtl/>
          <w:lang w:bidi="fa-IR"/>
        </w:rPr>
        <w:t xml:space="preserve"> بود که نظام «فصل الخطاب</w:t>
      </w:r>
      <w:r w:rsidRPr="00F8400C">
        <w:rPr>
          <w:rFonts w:cs="Calibri" w:hint="cs"/>
          <w:rtl/>
          <w:lang w:bidi="fa-IR"/>
        </w:rPr>
        <w:t>ی</w:t>
      </w:r>
      <w:r w:rsidRPr="00F8400C">
        <w:rPr>
          <w:rFonts w:cs="Calibri" w:hint="eastAsia"/>
          <w:rtl/>
          <w:lang w:bidi="fa-IR"/>
        </w:rPr>
        <w:t>»</w:t>
      </w:r>
      <w:r w:rsidRPr="00F8400C">
        <w:rPr>
          <w:rFonts w:cs="Calibri"/>
          <w:rtl/>
          <w:lang w:bidi="fa-IR"/>
        </w:rPr>
        <w:t xml:space="preserve"> ا</w:t>
      </w:r>
      <w:r w:rsidRPr="00F8400C">
        <w:rPr>
          <w:rFonts w:cs="Calibri" w:hint="cs"/>
          <w:rtl/>
          <w:lang w:bidi="fa-IR"/>
        </w:rPr>
        <w:t>ی</w:t>
      </w:r>
      <w:r w:rsidRPr="00F8400C">
        <w:rPr>
          <w:rFonts w:cs="Calibri" w:hint="eastAsia"/>
          <w:rtl/>
          <w:lang w:bidi="fa-IR"/>
        </w:rPr>
        <w:t>شان</w:t>
      </w:r>
      <w:r w:rsidRPr="00F8400C">
        <w:rPr>
          <w:rFonts w:cs="Calibri"/>
          <w:rtl/>
          <w:lang w:bidi="fa-IR"/>
        </w:rPr>
        <w:t xml:space="preserve"> با</w:t>
      </w:r>
      <w:r w:rsidRPr="00F8400C">
        <w:rPr>
          <w:rFonts w:cs="Calibri" w:hint="cs"/>
          <w:rtl/>
          <w:lang w:bidi="fa-IR"/>
        </w:rPr>
        <w:t>ی</w:t>
      </w:r>
      <w:r w:rsidRPr="00F8400C">
        <w:rPr>
          <w:rFonts w:cs="Calibri" w:hint="eastAsia"/>
          <w:rtl/>
          <w:lang w:bidi="fa-IR"/>
        </w:rPr>
        <w:t>د</w:t>
      </w:r>
      <w:r w:rsidRPr="00F8400C">
        <w:rPr>
          <w:rFonts w:cs="Calibri"/>
          <w:rtl/>
          <w:lang w:bidi="fa-IR"/>
        </w:rPr>
        <w:t xml:space="preserve"> با </w:t>
      </w:r>
      <w:r w:rsidRPr="00F8400C">
        <w:rPr>
          <w:rFonts w:cs="Calibri" w:hint="cs"/>
          <w:rtl/>
          <w:lang w:bidi="fa-IR"/>
        </w:rPr>
        <w:t>ی</w:t>
      </w:r>
      <w:r w:rsidRPr="00F8400C">
        <w:rPr>
          <w:rFonts w:cs="Calibri" w:hint="eastAsia"/>
          <w:rtl/>
          <w:lang w:bidi="fa-IR"/>
        </w:rPr>
        <w:t>ک</w:t>
      </w:r>
      <w:r w:rsidRPr="00F8400C">
        <w:rPr>
          <w:rFonts w:cs="Calibri"/>
          <w:rtl/>
          <w:lang w:bidi="fa-IR"/>
        </w:rPr>
        <w:t xml:space="preserve"> انضب</w:t>
      </w:r>
      <w:r w:rsidRPr="00F8400C">
        <w:rPr>
          <w:rFonts w:cs="Calibri" w:hint="eastAsia"/>
          <w:rtl/>
          <w:lang w:bidi="fa-IR"/>
        </w:rPr>
        <w:t>اط</w:t>
      </w:r>
      <w:r w:rsidRPr="00F8400C">
        <w:rPr>
          <w:rFonts w:cs="Calibri"/>
          <w:rtl/>
          <w:lang w:bidi="fa-IR"/>
        </w:rPr>
        <w:t xml:space="preserve"> نظام</w:t>
      </w:r>
      <w:r w:rsidRPr="00F8400C">
        <w:rPr>
          <w:rFonts w:cs="Calibri" w:hint="cs"/>
          <w:rtl/>
          <w:lang w:bidi="fa-IR"/>
        </w:rPr>
        <w:t>ی</w:t>
      </w:r>
      <w:r w:rsidRPr="00F8400C">
        <w:rPr>
          <w:rFonts w:cs="Calibri"/>
          <w:rtl/>
          <w:lang w:bidi="fa-IR"/>
        </w:rPr>
        <w:t xml:space="preserve"> در عرصه اقتصاد ن</w:t>
      </w:r>
      <w:r w:rsidRPr="00F8400C">
        <w:rPr>
          <w:rFonts w:cs="Calibri" w:hint="cs"/>
          <w:rtl/>
          <w:lang w:bidi="fa-IR"/>
        </w:rPr>
        <w:t>ی</w:t>
      </w:r>
      <w:r w:rsidRPr="00F8400C">
        <w:rPr>
          <w:rFonts w:cs="Calibri" w:hint="eastAsia"/>
          <w:rtl/>
          <w:lang w:bidi="fa-IR"/>
        </w:rPr>
        <w:t>ز</w:t>
      </w:r>
      <w:r w:rsidRPr="00F8400C">
        <w:rPr>
          <w:rFonts w:cs="Calibri"/>
          <w:rtl/>
          <w:lang w:bidi="fa-IR"/>
        </w:rPr>
        <w:t xml:space="preserve"> مستقر شود. بزعم ا</w:t>
      </w:r>
      <w:r w:rsidRPr="00F8400C">
        <w:rPr>
          <w:rFonts w:cs="Calibri" w:hint="cs"/>
          <w:rtl/>
          <w:lang w:bidi="fa-IR"/>
        </w:rPr>
        <w:t>ی</w:t>
      </w:r>
      <w:r w:rsidRPr="00F8400C">
        <w:rPr>
          <w:rFonts w:cs="Calibri" w:hint="eastAsia"/>
          <w:rtl/>
          <w:lang w:bidi="fa-IR"/>
        </w:rPr>
        <w:t>شان،</w:t>
      </w:r>
      <w:r w:rsidRPr="00F8400C">
        <w:rPr>
          <w:rFonts w:cs="Calibri"/>
          <w:rtl/>
          <w:lang w:bidi="fa-IR"/>
        </w:rPr>
        <w:t xml:space="preserve"> تنها </w:t>
      </w:r>
      <w:r w:rsidRPr="00F8400C">
        <w:rPr>
          <w:rFonts w:cs="Calibri" w:hint="cs"/>
          <w:rtl/>
          <w:lang w:bidi="fa-IR"/>
        </w:rPr>
        <w:t>ی</w:t>
      </w:r>
      <w:r w:rsidRPr="00F8400C">
        <w:rPr>
          <w:rFonts w:cs="Calibri" w:hint="eastAsia"/>
          <w:rtl/>
          <w:lang w:bidi="fa-IR"/>
        </w:rPr>
        <w:t>ک</w:t>
      </w:r>
      <w:r w:rsidRPr="00F8400C">
        <w:rPr>
          <w:rFonts w:cs="Calibri"/>
          <w:rtl/>
          <w:lang w:bidi="fa-IR"/>
        </w:rPr>
        <w:t xml:space="preserve"> جامعه </w:t>
      </w:r>
      <w:r w:rsidRPr="00F8400C">
        <w:rPr>
          <w:rFonts w:cs="Calibri" w:hint="cs"/>
          <w:rtl/>
          <w:lang w:bidi="fa-IR"/>
        </w:rPr>
        <w:t>ی</w:t>
      </w:r>
      <w:r w:rsidRPr="00F8400C">
        <w:rPr>
          <w:rFonts w:cs="Calibri" w:hint="eastAsia"/>
          <w:rtl/>
          <w:lang w:bidi="fa-IR"/>
        </w:rPr>
        <w:t>ک</w:t>
      </w:r>
      <w:r w:rsidRPr="00F8400C">
        <w:rPr>
          <w:rFonts w:cs="Calibri"/>
          <w:rtl/>
          <w:lang w:bidi="fa-IR"/>
        </w:rPr>
        <w:t xml:space="preserve"> بعد</w:t>
      </w:r>
      <w:r w:rsidRPr="00F8400C">
        <w:rPr>
          <w:rFonts w:cs="Calibri" w:hint="cs"/>
          <w:rtl/>
          <w:lang w:bidi="fa-IR"/>
        </w:rPr>
        <w:t>ی</w:t>
      </w:r>
      <w:r w:rsidRPr="00F8400C">
        <w:rPr>
          <w:rFonts w:cs="Calibri"/>
          <w:rtl/>
          <w:lang w:bidi="fa-IR"/>
        </w:rPr>
        <w:t xml:space="preserve"> و </w:t>
      </w:r>
      <w:r w:rsidRPr="00F8400C">
        <w:rPr>
          <w:rFonts w:cs="Calibri" w:hint="cs"/>
          <w:rtl/>
          <w:lang w:bidi="fa-IR"/>
        </w:rPr>
        <w:t>ی</w:t>
      </w:r>
      <w:r w:rsidRPr="00F8400C">
        <w:rPr>
          <w:rFonts w:cs="Calibri" w:hint="eastAsia"/>
          <w:rtl/>
          <w:lang w:bidi="fa-IR"/>
        </w:rPr>
        <w:t>ک</w:t>
      </w:r>
      <w:r w:rsidRPr="00F8400C">
        <w:rPr>
          <w:rFonts w:cs="Calibri"/>
          <w:rtl/>
          <w:lang w:bidi="fa-IR"/>
        </w:rPr>
        <w:t xml:space="preserve"> ساختار س</w:t>
      </w:r>
      <w:r w:rsidRPr="00F8400C">
        <w:rPr>
          <w:rFonts w:cs="Calibri" w:hint="cs"/>
          <w:rtl/>
          <w:lang w:bidi="fa-IR"/>
        </w:rPr>
        <w:t>ی</w:t>
      </w:r>
      <w:r w:rsidRPr="00F8400C">
        <w:rPr>
          <w:rFonts w:cs="Calibri" w:hint="eastAsia"/>
          <w:rtl/>
          <w:lang w:bidi="fa-IR"/>
        </w:rPr>
        <w:t>اس</w:t>
      </w:r>
      <w:r w:rsidRPr="00F8400C">
        <w:rPr>
          <w:rFonts w:cs="Calibri" w:hint="cs"/>
          <w:rtl/>
          <w:lang w:bidi="fa-IR"/>
        </w:rPr>
        <w:t>ی</w:t>
      </w:r>
      <w:r w:rsidRPr="00F8400C">
        <w:rPr>
          <w:rFonts w:cs="Calibri"/>
          <w:rtl/>
          <w:lang w:bidi="fa-IR"/>
        </w:rPr>
        <w:t xml:space="preserve"> هرم</w:t>
      </w:r>
      <w:r w:rsidRPr="00F8400C">
        <w:rPr>
          <w:rFonts w:cs="Calibri" w:hint="cs"/>
          <w:rtl/>
          <w:lang w:bidi="fa-IR"/>
        </w:rPr>
        <w:t>ی</w:t>
      </w:r>
      <w:r w:rsidRPr="00F8400C">
        <w:rPr>
          <w:rFonts w:cs="Calibri"/>
          <w:rtl/>
          <w:lang w:bidi="fa-IR"/>
        </w:rPr>
        <w:t xml:space="preserve"> مبتن</w:t>
      </w:r>
      <w:r w:rsidRPr="00F8400C">
        <w:rPr>
          <w:rFonts w:cs="Calibri" w:hint="cs"/>
          <w:rtl/>
          <w:lang w:bidi="fa-IR"/>
        </w:rPr>
        <w:t>ی</w:t>
      </w:r>
      <w:r w:rsidRPr="00F8400C">
        <w:rPr>
          <w:rFonts w:cs="Calibri"/>
          <w:rtl/>
          <w:lang w:bidi="fa-IR"/>
        </w:rPr>
        <w:t xml:space="preserve"> بر فرمانده</w:t>
      </w:r>
      <w:r w:rsidRPr="00F8400C">
        <w:rPr>
          <w:rFonts w:cs="Calibri" w:hint="cs"/>
          <w:rtl/>
          <w:lang w:bidi="fa-IR"/>
        </w:rPr>
        <w:t>ی</w:t>
      </w:r>
      <w:r w:rsidRPr="00F8400C">
        <w:rPr>
          <w:rFonts w:cs="Calibri" w:hint="eastAsia"/>
          <w:rtl/>
          <w:lang w:bidi="fa-IR"/>
        </w:rPr>
        <w:t>،</w:t>
      </w:r>
      <w:r w:rsidRPr="00F8400C">
        <w:rPr>
          <w:rFonts w:cs="Calibri"/>
          <w:rtl/>
          <w:lang w:bidi="fa-IR"/>
        </w:rPr>
        <w:t xml:space="preserve"> از عهده پ</w:t>
      </w:r>
      <w:r w:rsidRPr="00F8400C">
        <w:rPr>
          <w:rFonts w:cs="Calibri" w:hint="cs"/>
          <w:rtl/>
          <w:lang w:bidi="fa-IR"/>
        </w:rPr>
        <w:t>ی</w:t>
      </w:r>
      <w:r w:rsidRPr="00F8400C">
        <w:rPr>
          <w:rFonts w:cs="Calibri" w:hint="eastAsia"/>
          <w:rtl/>
          <w:lang w:bidi="fa-IR"/>
        </w:rPr>
        <w:t>اده</w:t>
      </w:r>
      <w:r w:rsidRPr="00F8400C">
        <w:rPr>
          <w:rFonts w:cs="Calibri"/>
          <w:rtl/>
          <w:lang w:bidi="fa-IR"/>
        </w:rPr>
        <w:t xml:space="preserve"> کردن نظام جنگ</w:t>
      </w:r>
      <w:r w:rsidRPr="00F8400C">
        <w:rPr>
          <w:rFonts w:cs="Calibri" w:hint="cs"/>
          <w:rtl/>
          <w:lang w:bidi="fa-IR"/>
        </w:rPr>
        <w:t>ی</w:t>
      </w:r>
      <w:r w:rsidRPr="00F8400C">
        <w:rPr>
          <w:rFonts w:cs="Calibri"/>
          <w:rtl/>
          <w:lang w:bidi="fa-IR"/>
        </w:rPr>
        <w:t xml:space="preserve"> ا</w:t>
      </w:r>
      <w:r w:rsidRPr="00F8400C">
        <w:rPr>
          <w:rFonts w:cs="Calibri" w:hint="cs"/>
          <w:rtl/>
          <w:lang w:bidi="fa-IR"/>
        </w:rPr>
        <w:t>ی</w:t>
      </w:r>
      <w:r w:rsidRPr="00F8400C">
        <w:rPr>
          <w:rFonts w:cs="Calibri" w:hint="eastAsia"/>
          <w:rtl/>
          <w:lang w:bidi="fa-IR"/>
        </w:rPr>
        <w:t>شان</w:t>
      </w:r>
      <w:r w:rsidRPr="00F8400C">
        <w:rPr>
          <w:rFonts w:cs="Calibri"/>
          <w:rtl/>
          <w:lang w:bidi="fa-IR"/>
        </w:rPr>
        <w:t xml:space="preserve"> بر م</w:t>
      </w:r>
      <w:r w:rsidRPr="00F8400C">
        <w:rPr>
          <w:rFonts w:cs="Calibri" w:hint="cs"/>
          <w:rtl/>
          <w:lang w:bidi="fa-IR"/>
        </w:rPr>
        <w:t>ی</w:t>
      </w:r>
      <w:r w:rsidRPr="00F8400C">
        <w:rPr>
          <w:rFonts w:cs="Calibri"/>
          <w:rtl/>
          <w:lang w:bidi="fa-IR"/>
        </w:rPr>
        <w:t xml:space="preserve"> آمد.  «فرمانده</w:t>
      </w:r>
      <w:r w:rsidRPr="00F8400C">
        <w:rPr>
          <w:rFonts w:cs="Calibri" w:hint="cs"/>
          <w:rtl/>
          <w:lang w:bidi="fa-IR"/>
        </w:rPr>
        <w:t>ی</w:t>
      </w:r>
      <w:r w:rsidRPr="00F8400C">
        <w:rPr>
          <w:rFonts w:cs="Calibri"/>
          <w:rtl/>
          <w:lang w:bidi="fa-IR"/>
        </w:rPr>
        <w:t xml:space="preserve"> اقتصاد مقاومت</w:t>
      </w:r>
      <w:r w:rsidRPr="00F8400C">
        <w:rPr>
          <w:rFonts w:cs="Calibri" w:hint="cs"/>
          <w:rtl/>
          <w:lang w:bidi="fa-IR"/>
        </w:rPr>
        <w:t>ی</w:t>
      </w:r>
      <w:r w:rsidRPr="00F8400C">
        <w:rPr>
          <w:rFonts w:cs="Calibri" w:hint="eastAsia"/>
          <w:rtl/>
          <w:lang w:bidi="fa-IR"/>
        </w:rPr>
        <w:t>»</w:t>
      </w:r>
      <w:r w:rsidRPr="00F8400C">
        <w:rPr>
          <w:rFonts w:cs="Calibri"/>
          <w:rtl/>
          <w:lang w:bidi="fa-IR"/>
        </w:rPr>
        <w:t xml:space="preserve"> و «اتاق جنگ اقتصاد</w:t>
      </w:r>
      <w:r w:rsidRPr="00F8400C">
        <w:rPr>
          <w:rFonts w:cs="Calibri" w:hint="cs"/>
          <w:rtl/>
          <w:lang w:bidi="fa-IR"/>
        </w:rPr>
        <w:t>ی</w:t>
      </w:r>
      <w:r w:rsidRPr="00F8400C">
        <w:rPr>
          <w:rFonts w:cs="Calibri" w:hint="eastAsia"/>
          <w:rtl/>
          <w:lang w:bidi="fa-IR"/>
        </w:rPr>
        <w:t>»</w:t>
      </w:r>
      <w:r w:rsidRPr="00F8400C">
        <w:rPr>
          <w:rFonts w:cs="Calibri"/>
          <w:rtl/>
          <w:lang w:bidi="fa-IR"/>
        </w:rPr>
        <w:t xml:space="preserve">  دچار رخوت بود و تنها بصورت ترج</w:t>
      </w:r>
      <w:r w:rsidRPr="00F8400C">
        <w:rPr>
          <w:rFonts w:cs="Calibri" w:hint="cs"/>
          <w:rtl/>
          <w:lang w:bidi="fa-IR"/>
        </w:rPr>
        <w:t>ی</w:t>
      </w:r>
      <w:r w:rsidRPr="00F8400C">
        <w:rPr>
          <w:rFonts w:cs="Calibri" w:hint="eastAsia"/>
          <w:rtl/>
          <w:lang w:bidi="fa-IR"/>
        </w:rPr>
        <w:t>ع</w:t>
      </w:r>
      <w:r w:rsidRPr="00F8400C">
        <w:rPr>
          <w:rFonts w:cs="Calibri"/>
          <w:rtl/>
          <w:lang w:bidi="fa-IR"/>
        </w:rPr>
        <w:t xml:space="preserve"> بند مغازله ها و مج</w:t>
      </w:r>
      <w:r w:rsidRPr="00F8400C">
        <w:rPr>
          <w:rFonts w:cs="Calibri" w:hint="cs"/>
          <w:rtl/>
          <w:lang w:bidi="fa-IR"/>
        </w:rPr>
        <w:t>ی</w:t>
      </w:r>
      <w:r w:rsidRPr="00F8400C">
        <w:rPr>
          <w:rFonts w:cs="Calibri" w:hint="eastAsia"/>
          <w:rtl/>
          <w:lang w:bidi="fa-IR"/>
        </w:rPr>
        <w:t>ز</w:t>
      </w:r>
      <w:r w:rsidRPr="00F8400C">
        <w:rPr>
          <w:rFonts w:cs="Calibri"/>
          <w:rtl/>
          <w:lang w:bidi="fa-IR"/>
        </w:rPr>
        <w:t xml:space="preserve"> ها  و گاه برا</w:t>
      </w:r>
      <w:r w:rsidRPr="00F8400C">
        <w:rPr>
          <w:rFonts w:cs="Calibri" w:hint="cs"/>
          <w:rtl/>
          <w:lang w:bidi="fa-IR"/>
        </w:rPr>
        <w:t>ی</w:t>
      </w:r>
      <w:r w:rsidRPr="00F8400C">
        <w:rPr>
          <w:rFonts w:cs="Calibri"/>
          <w:rtl/>
          <w:lang w:bidi="fa-IR"/>
        </w:rPr>
        <w:t xml:space="preserve"> پ</w:t>
      </w:r>
      <w:r w:rsidRPr="00F8400C">
        <w:rPr>
          <w:rFonts w:cs="Calibri" w:hint="cs"/>
          <w:rtl/>
          <w:lang w:bidi="fa-IR"/>
        </w:rPr>
        <w:t>ی</w:t>
      </w:r>
      <w:r w:rsidRPr="00F8400C">
        <w:rPr>
          <w:rFonts w:cs="Calibri" w:hint="eastAsia"/>
          <w:rtl/>
          <w:lang w:bidi="fa-IR"/>
        </w:rPr>
        <w:t>شبردمنافع</w:t>
      </w:r>
      <w:r w:rsidRPr="00F8400C">
        <w:rPr>
          <w:rFonts w:cs="Calibri"/>
          <w:rtl/>
          <w:lang w:bidi="fa-IR"/>
        </w:rPr>
        <w:t xml:space="preserve"> ماف</w:t>
      </w:r>
      <w:r w:rsidRPr="00F8400C">
        <w:rPr>
          <w:rFonts w:cs="Calibri" w:hint="cs"/>
          <w:rtl/>
          <w:lang w:bidi="fa-IR"/>
        </w:rPr>
        <w:t>ی</w:t>
      </w:r>
      <w:r w:rsidRPr="00F8400C">
        <w:rPr>
          <w:rFonts w:cs="Calibri" w:hint="eastAsia"/>
          <w:rtl/>
          <w:lang w:bidi="fa-IR"/>
        </w:rPr>
        <w:t>ائ</w:t>
      </w:r>
      <w:r w:rsidRPr="00F8400C">
        <w:rPr>
          <w:rFonts w:cs="Calibri" w:hint="cs"/>
          <w:rtl/>
          <w:lang w:bidi="fa-IR"/>
        </w:rPr>
        <w:t>ی</w:t>
      </w:r>
      <w:r w:rsidRPr="00F8400C">
        <w:rPr>
          <w:rFonts w:cs="Calibri"/>
          <w:rtl/>
          <w:lang w:bidi="fa-IR"/>
        </w:rPr>
        <w:t xml:space="preserve"> تکرار م</w:t>
      </w:r>
      <w:r w:rsidRPr="00F8400C">
        <w:rPr>
          <w:rFonts w:cs="Calibri" w:hint="cs"/>
          <w:rtl/>
          <w:lang w:bidi="fa-IR"/>
        </w:rPr>
        <w:t>ی</w:t>
      </w:r>
      <w:r w:rsidRPr="00F8400C">
        <w:rPr>
          <w:rFonts w:cs="Calibri"/>
          <w:rtl/>
          <w:lang w:bidi="fa-IR"/>
        </w:rPr>
        <w:t xml:space="preserve"> شد و ا</w:t>
      </w:r>
      <w:r w:rsidRPr="00F8400C">
        <w:rPr>
          <w:rFonts w:cs="Calibri" w:hint="cs"/>
          <w:rtl/>
          <w:lang w:bidi="fa-IR"/>
        </w:rPr>
        <w:t>ی</w:t>
      </w:r>
      <w:r w:rsidRPr="00F8400C">
        <w:rPr>
          <w:rFonts w:cs="Calibri" w:hint="eastAsia"/>
          <w:rtl/>
          <w:lang w:bidi="fa-IR"/>
        </w:rPr>
        <w:t>ن</w:t>
      </w:r>
      <w:r w:rsidRPr="00F8400C">
        <w:rPr>
          <w:rFonts w:cs="Calibri"/>
          <w:rtl/>
          <w:lang w:bidi="fa-IR"/>
        </w:rPr>
        <w:t xml:space="preserve"> اندازه، نگران</w:t>
      </w:r>
      <w:r w:rsidRPr="00F8400C">
        <w:rPr>
          <w:rFonts w:cs="Calibri" w:hint="cs"/>
          <w:rtl/>
          <w:lang w:bidi="fa-IR"/>
        </w:rPr>
        <w:t>ی</w:t>
      </w:r>
      <w:r w:rsidRPr="00F8400C">
        <w:rPr>
          <w:rFonts w:cs="Calibri"/>
          <w:rtl/>
          <w:lang w:bidi="fa-IR"/>
        </w:rPr>
        <w:t xml:space="preserve"> ها</w:t>
      </w:r>
      <w:r w:rsidRPr="00F8400C">
        <w:rPr>
          <w:rFonts w:cs="Calibri" w:hint="cs"/>
          <w:rtl/>
          <w:lang w:bidi="fa-IR"/>
        </w:rPr>
        <w:t>ی</w:t>
      </w:r>
      <w:r w:rsidRPr="00F8400C">
        <w:rPr>
          <w:rFonts w:cs="Calibri"/>
          <w:rtl/>
          <w:lang w:bidi="fa-IR"/>
        </w:rPr>
        <w:t xml:space="preserve"> جد</w:t>
      </w:r>
      <w:r w:rsidRPr="00F8400C">
        <w:rPr>
          <w:rFonts w:cs="Calibri" w:hint="cs"/>
          <w:rtl/>
          <w:lang w:bidi="fa-IR"/>
        </w:rPr>
        <w:t>ی</w:t>
      </w:r>
      <w:r w:rsidR="00BC7E89" w:rsidRPr="00F8400C">
        <w:rPr>
          <w:rFonts w:cs="Calibri"/>
          <w:rtl/>
          <w:lang w:bidi="fa-IR"/>
        </w:rPr>
        <w:t xml:space="preserve"> رهبر را از انسداد کامل و </w:t>
      </w:r>
      <w:r w:rsidR="00BC7E89" w:rsidRPr="00F8400C">
        <w:rPr>
          <w:rFonts w:cs="Calibri" w:hint="cs"/>
          <w:rtl/>
          <w:lang w:bidi="fa-IR"/>
        </w:rPr>
        <w:t>فروپاشی</w:t>
      </w:r>
      <w:r w:rsidRPr="00F8400C">
        <w:rPr>
          <w:rFonts w:cs="Calibri"/>
          <w:rtl/>
          <w:lang w:bidi="fa-IR"/>
        </w:rPr>
        <w:t xml:space="preserve"> نظام بر طرف نم</w:t>
      </w:r>
      <w:r w:rsidRPr="00F8400C">
        <w:rPr>
          <w:rFonts w:cs="Calibri" w:hint="cs"/>
          <w:rtl/>
          <w:lang w:bidi="fa-IR"/>
        </w:rPr>
        <w:t>ی</w:t>
      </w:r>
      <w:r w:rsidRPr="00F8400C">
        <w:rPr>
          <w:rFonts w:cs="Calibri"/>
          <w:rtl/>
          <w:lang w:bidi="fa-IR"/>
        </w:rPr>
        <w:t xml:space="preserve"> کرد</w:t>
      </w:r>
      <w:r w:rsidRPr="00F8400C">
        <w:rPr>
          <w:rFonts w:cs="Calibri" w:hint="cs"/>
          <w:rtl/>
          <w:lang w:bidi="fa-IR"/>
        </w:rPr>
        <w:t>.</w:t>
      </w:r>
      <w:r w:rsidR="00BA4CD1" w:rsidRPr="00F8400C">
        <w:rPr>
          <w:rFonts w:cstheme="minorHAnsi" w:hint="cs"/>
          <w:rtl/>
          <w:lang w:bidi="fa-IR"/>
        </w:rPr>
        <w:t xml:space="preserve"> </w:t>
      </w:r>
    </w:p>
    <w:p w:rsidR="00196650" w:rsidRPr="00F8400C" w:rsidRDefault="00196650" w:rsidP="00A02E99">
      <w:pPr>
        <w:pBdr>
          <w:top w:val="single" w:sz="4" w:space="1" w:color="auto"/>
          <w:left w:val="single" w:sz="4" w:space="4" w:color="auto"/>
          <w:bottom w:val="single" w:sz="4" w:space="1" w:color="auto"/>
          <w:right w:val="single" w:sz="4" w:space="4" w:color="auto"/>
        </w:pBdr>
        <w:spacing w:line="276" w:lineRule="auto"/>
        <w:jc w:val="right"/>
        <w:rPr>
          <w:rFonts w:cstheme="minorHAnsi"/>
          <w:lang w:bidi="fa-IR"/>
        </w:rPr>
      </w:pPr>
      <w:r w:rsidRPr="00F8400C">
        <w:rPr>
          <w:rFonts w:cs="Calibri" w:hint="eastAsia"/>
          <w:rtl/>
          <w:lang w:bidi="fa-IR"/>
        </w:rPr>
        <w:t>اند</w:t>
      </w:r>
      <w:r w:rsidRPr="00F8400C">
        <w:rPr>
          <w:rFonts w:cs="Calibri" w:hint="cs"/>
          <w:rtl/>
          <w:lang w:bidi="fa-IR"/>
        </w:rPr>
        <w:t>ی</w:t>
      </w:r>
      <w:r w:rsidRPr="00F8400C">
        <w:rPr>
          <w:rFonts w:cs="Calibri" w:hint="eastAsia"/>
          <w:rtl/>
          <w:lang w:bidi="fa-IR"/>
        </w:rPr>
        <w:t>شه</w:t>
      </w:r>
      <w:r w:rsidRPr="00F8400C">
        <w:rPr>
          <w:rFonts w:cs="Calibri"/>
          <w:rtl/>
          <w:lang w:bidi="fa-IR"/>
        </w:rPr>
        <w:t xml:space="preserve"> رهبر</w:t>
      </w:r>
      <w:r w:rsidRPr="00F8400C">
        <w:rPr>
          <w:rFonts w:cs="Calibri" w:hint="cs"/>
          <w:rtl/>
          <w:lang w:bidi="fa-IR"/>
        </w:rPr>
        <w:t>ی</w:t>
      </w:r>
      <w:r w:rsidRPr="00F8400C">
        <w:rPr>
          <w:rFonts w:cs="Calibri"/>
          <w:rtl/>
          <w:lang w:bidi="fa-IR"/>
        </w:rPr>
        <w:t xml:space="preserve"> ا</w:t>
      </w:r>
      <w:r w:rsidRPr="00F8400C">
        <w:rPr>
          <w:rFonts w:cs="Calibri" w:hint="cs"/>
          <w:rtl/>
          <w:lang w:bidi="fa-IR"/>
        </w:rPr>
        <w:t>ی</w:t>
      </w:r>
      <w:r w:rsidRPr="00F8400C">
        <w:rPr>
          <w:rFonts w:cs="Calibri" w:hint="eastAsia"/>
          <w:rtl/>
          <w:lang w:bidi="fa-IR"/>
        </w:rPr>
        <w:t>نبار</w:t>
      </w:r>
      <w:r w:rsidRPr="00F8400C">
        <w:rPr>
          <w:rFonts w:cs="Calibri"/>
          <w:rtl/>
          <w:lang w:bidi="fa-IR"/>
        </w:rPr>
        <w:t xml:space="preserve">  بصورت تشک</w:t>
      </w:r>
      <w:r w:rsidRPr="00F8400C">
        <w:rPr>
          <w:rFonts w:cs="Calibri" w:hint="cs"/>
          <w:rtl/>
          <w:lang w:bidi="fa-IR"/>
        </w:rPr>
        <w:t>ی</w:t>
      </w:r>
      <w:r w:rsidRPr="00F8400C">
        <w:rPr>
          <w:rFonts w:cs="Calibri" w:hint="eastAsia"/>
          <w:rtl/>
          <w:lang w:bidi="fa-IR"/>
        </w:rPr>
        <w:t>ل</w:t>
      </w:r>
      <w:r w:rsidRPr="00F8400C">
        <w:rPr>
          <w:rFonts w:cs="Calibri"/>
          <w:rtl/>
          <w:lang w:bidi="fa-IR"/>
        </w:rPr>
        <w:t xml:space="preserve"> «</w:t>
      </w:r>
      <w:r w:rsidRPr="00F8400C">
        <w:rPr>
          <w:rFonts w:cs="Calibri"/>
          <w:b/>
          <w:bCs/>
          <w:i/>
          <w:iCs/>
          <w:rtl/>
          <w:lang w:bidi="fa-IR"/>
        </w:rPr>
        <w:t>شورا</w:t>
      </w:r>
      <w:r w:rsidRPr="00F8400C">
        <w:rPr>
          <w:rFonts w:cs="Calibri" w:hint="cs"/>
          <w:b/>
          <w:bCs/>
          <w:i/>
          <w:iCs/>
          <w:rtl/>
          <w:lang w:bidi="fa-IR"/>
        </w:rPr>
        <w:t>ی</w:t>
      </w:r>
      <w:r w:rsidRPr="00F8400C">
        <w:rPr>
          <w:rFonts w:cs="Calibri"/>
          <w:b/>
          <w:bCs/>
          <w:i/>
          <w:iCs/>
          <w:rtl/>
          <w:lang w:bidi="fa-IR"/>
        </w:rPr>
        <w:t xml:space="preserve"> عال</w:t>
      </w:r>
      <w:r w:rsidRPr="00F8400C">
        <w:rPr>
          <w:rFonts w:cs="Calibri" w:hint="cs"/>
          <w:b/>
          <w:bCs/>
          <w:i/>
          <w:iCs/>
          <w:rtl/>
          <w:lang w:bidi="fa-IR"/>
        </w:rPr>
        <w:t>ی</w:t>
      </w:r>
      <w:r w:rsidRPr="00F8400C">
        <w:rPr>
          <w:rFonts w:cs="Calibri"/>
          <w:b/>
          <w:bCs/>
          <w:i/>
          <w:iCs/>
          <w:rtl/>
          <w:lang w:bidi="fa-IR"/>
        </w:rPr>
        <w:t xml:space="preserve"> هماهنگ</w:t>
      </w:r>
      <w:r w:rsidRPr="00F8400C">
        <w:rPr>
          <w:rFonts w:cs="Calibri" w:hint="cs"/>
          <w:b/>
          <w:bCs/>
          <w:i/>
          <w:iCs/>
          <w:rtl/>
          <w:lang w:bidi="fa-IR"/>
        </w:rPr>
        <w:t>ی</w:t>
      </w:r>
      <w:r w:rsidRPr="00F8400C">
        <w:rPr>
          <w:rFonts w:cs="Calibri"/>
          <w:b/>
          <w:bCs/>
          <w:i/>
          <w:iCs/>
          <w:rtl/>
          <w:lang w:bidi="fa-IR"/>
        </w:rPr>
        <w:t xml:space="preserve"> اقتصاد</w:t>
      </w:r>
      <w:r w:rsidRPr="00F8400C">
        <w:rPr>
          <w:rFonts w:cs="Calibri" w:hint="cs"/>
          <w:b/>
          <w:bCs/>
          <w:i/>
          <w:iCs/>
          <w:rtl/>
          <w:lang w:bidi="fa-IR"/>
        </w:rPr>
        <w:t>ی</w:t>
      </w:r>
      <w:r w:rsidRPr="00F8400C">
        <w:rPr>
          <w:rFonts w:cs="Calibri" w:hint="eastAsia"/>
          <w:rtl/>
          <w:lang w:bidi="fa-IR"/>
        </w:rPr>
        <w:t>»</w:t>
      </w:r>
      <w:r w:rsidRPr="00F8400C">
        <w:rPr>
          <w:rFonts w:cs="Calibri"/>
          <w:rtl/>
          <w:lang w:bidi="fa-IR"/>
        </w:rPr>
        <w:t xml:space="preserve"> تجل</w:t>
      </w:r>
      <w:r w:rsidRPr="00F8400C">
        <w:rPr>
          <w:rFonts w:cs="Calibri" w:hint="cs"/>
          <w:rtl/>
          <w:lang w:bidi="fa-IR"/>
        </w:rPr>
        <w:t>ی</w:t>
      </w:r>
      <w:r w:rsidRPr="00F8400C">
        <w:rPr>
          <w:rFonts w:cs="Calibri"/>
          <w:rtl/>
          <w:lang w:bidi="fa-IR"/>
        </w:rPr>
        <w:t xml:space="preserve"> کرد که جانما</w:t>
      </w:r>
      <w:r w:rsidRPr="00F8400C">
        <w:rPr>
          <w:rFonts w:cs="Calibri" w:hint="cs"/>
          <w:rtl/>
          <w:lang w:bidi="fa-IR"/>
        </w:rPr>
        <w:t>ی</w:t>
      </w:r>
      <w:r w:rsidRPr="00F8400C">
        <w:rPr>
          <w:rFonts w:cs="Calibri" w:hint="eastAsia"/>
          <w:rtl/>
          <w:lang w:bidi="fa-IR"/>
        </w:rPr>
        <w:t>ه</w:t>
      </w:r>
      <w:r w:rsidRPr="00F8400C">
        <w:rPr>
          <w:rFonts w:cs="Calibri"/>
          <w:rtl/>
          <w:lang w:bidi="fa-IR"/>
        </w:rPr>
        <w:t xml:space="preserve"> آن، در هم کوفتن همه نهادها</w:t>
      </w:r>
      <w:r w:rsidRPr="00F8400C">
        <w:rPr>
          <w:rFonts w:cs="Calibri" w:hint="cs"/>
          <w:rtl/>
          <w:lang w:bidi="fa-IR"/>
        </w:rPr>
        <w:t>ی</w:t>
      </w:r>
      <w:r w:rsidRPr="00F8400C">
        <w:rPr>
          <w:rFonts w:cs="Calibri"/>
          <w:rtl/>
          <w:lang w:bidi="fa-IR"/>
        </w:rPr>
        <w:t xml:space="preserve"> تصم</w:t>
      </w:r>
      <w:r w:rsidRPr="00F8400C">
        <w:rPr>
          <w:rFonts w:cs="Calibri" w:hint="cs"/>
          <w:rtl/>
          <w:lang w:bidi="fa-IR"/>
        </w:rPr>
        <w:t>ی</w:t>
      </w:r>
      <w:r w:rsidRPr="00F8400C">
        <w:rPr>
          <w:rFonts w:cs="Calibri" w:hint="eastAsia"/>
          <w:rtl/>
          <w:lang w:bidi="fa-IR"/>
        </w:rPr>
        <w:t>م</w:t>
      </w:r>
      <w:r w:rsidRPr="00F8400C">
        <w:rPr>
          <w:rFonts w:cs="Calibri"/>
          <w:rtl/>
          <w:lang w:bidi="fa-IR"/>
        </w:rPr>
        <w:t xml:space="preserve"> ساز کشور در عرصه اقتصاد، رسم</w:t>
      </w:r>
      <w:r w:rsidRPr="00F8400C">
        <w:rPr>
          <w:rFonts w:cs="Calibri" w:hint="cs"/>
          <w:rtl/>
          <w:lang w:bidi="fa-IR"/>
        </w:rPr>
        <w:t>ی</w:t>
      </w:r>
      <w:r w:rsidRPr="00F8400C">
        <w:rPr>
          <w:rFonts w:cs="Calibri" w:hint="eastAsia"/>
          <w:rtl/>
          <w:lang w:bidi="fa-IR"/>
        </w:rPr>
        <w:t>ت</w:t>
      </w:r>
      <w:r w:rsidRPr="00F8400C">
        <w:rPr>
          <w:rFonts w:cs="Calibri"/>
          <w:rtl/>
          <w:lang w:bidi="fa-IR"/>
        </w:rPr>
        <w:t xml:space="preserve"> دادن به الغا</w:t>
      </w:r>
      <w:r w:rsidRPr="00F8400C">
        <w:rPr>
          <w:rFonts w:cs="Calibri" w:hint="cs"/>
          <w:rtl/>
          <w:lang w:bidi="fa-IR"/>
        </w:rPr>
        <w:t>ی</w:t>
      </w:r>
      <w:r w:rsidRPr="00F8400C">
        <w:rPr>
          <w:rFonts w:cs="Calibri"/>
          <w:rtl/>
          <w:lang w:bidi="fa-IR"/>
        </w:rPr>
        <w:t xml:space="preserve"> «تفک</w:t>
      </w:r>
      <w:r w:rsidRPr="00F8400C">
        <w:rPr>
          <w:rFonts w:cs="Calibri" w:hint="cs"/>
          <w:rtl/>
          <w:lang w:bidi="fa-IR"/>
        </w:rPr>
        <w:t>ی</w:t>
      </w:r>
      <w:r w:rsidRPr="00F8400C">
        <w:rPr>
          <w:rFonts w:cs="Calibri" w:hint="eastAsia"/>
          <w:rtl/>
          <w:lang w:bidi="fa-IR"/>
        </w:rPr>
        <w:t>ک</w:t>
      </w:r>
      <w:r w:rsidRPr="00F8400C">
        <w:rPr>
          <w:rFonts w:cs="Calibri"/>
          <w:rtl/>
          <w:lang w:bidi="fa-IR"/>
        </w:rPr>
        <w:t xml:space="preserve"> قوا</w:t>
      </w:r>
      <w:r w:rsidRPr="00F8400C">
        <w:rPr>
          <w:rFonts w:cs="Calibri" w:hint="cs"/>
          <w:rtl/>
          <w:lang w:bidi="fa-IR"/>
        </w:rPr>
        <w:t>ی</w:t>
      </w:r>
      <w:r w:rsidRPr="00F8400C">
        <w:rPr>
          <w:rFonts w:cs="Calibri" w:hint="eastAsia"/>
          <w:rtl/>
          <w:lang w:bidi="fa-IR"/>
        </w:rPr>
        <w:t>»</w:t>
      </w:r>
      <w:r w:rsidRPr="00F8400C">
        <w:rPr>
          <w:rFonts w:cs="Calibri"/>
          <w:rtl/>
          <w:lang w:bidi="fa-IR"/>
        </w:rPr>
        <w:t xml:space="preserve"> ادعائ</w:t>
      </w:r>
      <w:r w:rsidRPr="00F8400C">
        <w:rPr>
          <w:rFonts w:cs="Calibri" w:hint="cs"/>
          <w:rtl/>
          <w:lang w:bidi="fa-IR"/>
        </w:rPr>
        <w:t>ی</w:t>
      </w:r>
      <w:r w:rsidRPr="00F8400C">
        <w:rPr>
          <w:rFonts w:cs="Calibri"/>
          <w:rtl/>
          <w:lang w:bidi="fa-IR"/>
        </w:rPr>
        <w:t xml:space="preserve"> و تمرکز بخش</w:t>
      </w:r>
      <w:r w:rsidRPr="00F8400C">
        <w:rPr>
          <w:rFonts w:cs="Calibri" w:hint="cs"/>
          <w:rtl/>
          <w:lang w:bidi="fa-IR"/>
        </w:rPr>
        <w:t>ی</w:t>
      </w:r>
      <w:r w:rsidRPr="00F8400C">
        <w:rPr>
          <w:rFonts w:cs="Calibri" w:hint="eastAsia"/>
          <w:rtl/>
          <w:lang w:bidi="fa-IR"/>
        </w:rPr>
        <w:t>دن</w:t>
      </w:r>
      <w:r w:rsidRPr="00F8400C">
        <w:rPr>
          <w:rFonts w:cs="Calibri"/>
          <w:rtl/>
          <w:lang w:bidi="fa-IR"/>
        </w:rPr>
        <w:t xml:space="preserve"> به قدرت مطلقه اداره اقتصاد کشور در دستان رهبر بود. روز چهارم خرداد 1397 نخست</w:t>
      </w:r>
      <w:r w:rsidRPr="00F8400C">
        <w:rPr>
          <w:rFonts w:cs="Calibri" w:hint="cs"/>
          <w:rtl/>
          <w:lang w:bidi="fa-IR"/>
        </w:rPr>
        <w:t>ی</w:t>
      </w:r>
      <w:r w:rsidRPr="00F8400C">
        <w:rPr>
          <w:rFonts w:cs="Calibri" w:hint="eastAsia"/>
          <w:rtl/>
          <w:lang w:bidi="fa-IR"/>
        </w:rPr>
        <w:t>ن</w:t>
      </w:r>
      <w:r w:rsidRPr="00F8400C">
        <w:rPr>
          <w:rFonts w:cs="Calibri"/>
          <w:rtl/>
          <w:lang w:bidi="fa-IR"/>
        </w:rPr>
        <w:t xml:space="preserve"> جلسه ا</w:t>
      </w:r>
      <w:r w:rsidRPr="00F8400C">
        <w:rPr>
          <w:rFonts w:cs="Calibri" w:hint="cs"/>
          <w:rtl/>
          <w:lang w:bidi="fa-IR"/>
        </w:rPr>
        <w:t>ی</w:t>
      </w:r>
      <w:r w:rsidRPr="00F8400C">
        <w:rPr>
          <w:rFonts w:cs="Calibri" w:hint="eastAsia"/>
          <w:rtl/>
          <w:lang w:bidi="fa-IR"/>
        </w:rPr>
        <w:t>ن</w:t>
      </w:r>
      <w:r w:rsidRPr="00F8400C">
        <w:rPr>
          <w:rFonts w:cs="Calibri"/>
          <w:rtl/>
          <w:lang w:bidi="fa-IR"/>
        </w:rPr>
        <w:t xml:space="preserve"> «</w:t>
      </w:r>
      <w:r w:rsidRPr="00F8400C">
        <w:rPr>
          <w:rFonts w:cs="Calibri"/>
          <w:b/>
          <w:bCs/>
          <w:i/>
          <w:iCs/>
          <w:rtl/>
          <w:lang w:bidi="fa-IR"/>
        </w:rPr>
        <w:t>شورا</w:t>
      </w:r>
      <w:r w:rsidRPr="00F8400C">
        <w:rPr>
          <w:rFonts w:cs="Calibri"/>
          <w:rtl/>
          <w:lang w:bidi="fa-IR"/>
        </w:rPr>
        <w:t>» تشک</w:t>
      </w:r>
      <w:r w:rsidRPr="00F8400C">
        <w:rPr>
          <w:rFonts w:cs="Calibri" w:hint="cs"/>
          <w:rtl/>
          <w:lang w:bidi="fa-IR"/>
        </w:rPr>
        <w:t>ی</w:t>
      </w:r>
      <w:r w:rsidRPr="00F8400C">
        <w:rPr>
          <w:rFonts w:cs="Calibri" w:hint="eastAsia"/>
          <w:rtl/>
          <w:lang w:bidi="fa-IR"/>
        </w:rPr>
        <w:t>ل</w:t>
      </w:r>
      <w:r w:rsidRPr="00F8400C">
        <w:rPr>
          <w:rFonts w:cs="Calibri"/>
          <w:rtl/>
          <w:lang w:bidi="fa-IR"/>
        </w:rPr>
        <w:t xml:space="preserve"> شد و کل</w:t>
      </w:r>
      <w:r w:rsidRPr="00F8400C">
        <w:rPr>
          <w:rFonts w:cs="Calibri" w:hint="cs"/>
          <w:rtl/>
          <w:lang w:bidi="fa-IR"/>
        </w:rPr>
        <w:t>ی</w:t>
      </w:r>
      <w:r w:rsidRPr="00F8400C">
        <w:rPr>
          <w:rFonts w:cs="Calibri" w:hint="eastAsia"/>
          <w:rtl/>
          <w:lang w:bidi="fa-IR"/>
        </w:rPr>
        <w:t>ه</w:t>
      </w:r>
      <w:r w:rsidRPr="00F8400C">
        <w:rPr>
          <w:rFonts w:cs="Calibri"/>
          <w:rtl/>
          <w:lang w:bidi="fa-IR"/>
        </w:rPr>
        <w:t xml:space="preserve"> ارکان اقتصاد</w:t>
      </w:r>
      <w:r w:rsidRPr="00F8400C">
        <w:rPr>
          <w:rFonts w:cs="Calibri" w:hint="cs"/>
          <w:rtl/>
          <w:lang w:bidi="fa-IR"/>
        </w:rPr>
        <w:t>ی</w:t>
      </w:r>
      <w:r w:rsidRPr="00F8400C">
        <w:rPr>
          <w:rFonts w:cs="Calibri"/>
          <w:rtl/>
          <w:lang w:bidi="fa-IR"/>
        </w:rPr>
        <w:t xml:space="preserve"> نظام برا</w:t>
      </w:r>
      <w:r w:rsidRPr="00F8400C">
        <w:rPr>
          <w:rFonts w:cs="Calibri" w:hint="cs"/>
          <w:rtl/>
          <w:lang w:bidi="fa-IR"/>
        </w:rPr>
        <w:t>ی</w:t>
      </w:r>
      <w:r w:rsidRPr="00F8400C">
        <w:rPr>
          <w:rFonts w:cs="Calibri"/>
          <w:rtl/>
          <w:lang w:bidi="fa-IR"/>
        </w:rPr>
        <w:t xml:space="preserve"> حضور در آن فراخوانده شدند:  سران هر سه قوه اجرائ</w:t>
      </w:r>
      <w:r w:rsidRPr="00F8400C">
        <w:rPr>
          <w:rFonts w:cs="Calibri" w:hint="cs"/>
          <w:rtl/>
          <w:lang w:bidi="fa-IR"/>
        </w:rPr>
        <w:t>ی</w:t>
      </w:r>
      <w:r w:rsidRPr="00F8400C">
        <w:rPr>
          <w:rFonts w:cs="Calibri" w:hint="eastAsia"/>
          <w:rtl/>
          <w:lang w:bidi="fa-IR"/>
        </w:rPr>
        <w:t>،</w:t>
      </w:r>
      <w:r w:rsidRPr="00F8400C">
        <w:rPr>
          <w:rFonts w:cs="Calibri"/>
          <w:rtl/>
          <w:lang w:bidi="fa-IR"/>
        </w:rPr>
        <w:t xml:space="preserve"> قانونگذار</w:t>
      </w:r>
      <w:r w:rsidRPr="00F8400C">
        <w:rPr>
          <w:rFonts w:cs="Calibri" w:hint="cs"/>
          <w:rtl/>
          <w:lang w:bidi="fa-IR"/>
        </w:rPr>
        <w:t>ی</w:t>
      </w:r>
      <w:r w:rsidRPr="00F8400C">
        <w:rPr>
          <w:rFonts w:cs="Calibri"/>
          <w:rtl/>
          <w:lang w:bidi="fa-IR"/>
        </w:rPr>
        <w:t xml:space="preserve"> و قضائ</w:t>
      </w:r>
      <w:r w:rsidRPr="00F8400C">
        <w:rPr>
          <w:rFonts w:cs="Calibri" w:hint="cs"/>
          <w:rtl/>
          <w:lang w:bidi="fa-IR"/>
        </w:rPr>
        <w:t>ی</w:t>
      </w:r>
      <w:r w:rsidRPr="00F8400C">
        <w:rPr>
          <w:rFonts w:cs="Calibri"/>
          <w:rtl/>
          <w:lang w:bidi="fa-IR"/>
        </w:rPr>
        <w:t xml:space="preserve"> کشور، روءسا</w:t>
      </w:r>
      <w:r w:rsidRPr="00F8400C">
        <w:rPr>
          <w:rFonts w:cs="Calibri" w:hint="cs"/>
          <w:rtl/>
          <w:lang w:bidi="fa-IR"/>
        </w:rPr>
        <w:t>ی</w:t>
      </w:r>
      <w:r w:rsidRPr="00F8400C">
        <w:rPr>
          <w:rFonts w:cs="Calibri"/>
          <w:rtl/>
          <w:lang w:bidi="fa-IR"/>
        </w:rPr>
        <w:t xml:space="preserve"> کم</w:t>
      </w:r>
      <w:r w:rsidRPr="00F8400C">
        <w:rPr>
          <w:rFonts w:cs="Calibri" w:hint="cs"/>
          <w:rtl/>
          <w:lang w:bidi="fa-IR"/>
        </w:rPr>
        <w:t>ی</w:t>
      </w:r>
      <w:r w:rsidRPr="00F8400C">
        <w:rPr>
          <w:rFonts w:cs="Calibri" w:hint="eastAsia"/>
          <w:rtl/>
          <w:lang w:bidi="fa-IR"/>
        </w:rPr>
        <w:t>س</w:t>
      </w:r>
      <w:r w:rsidRPr="00F8400C">
        <w:rPr>
          <w:rFonts w:cs="Calibri" w:hint="cs"/>
          <w:rtl/>
          <w:lang w:bidi="fa-IR"/>
        </w:rPr>
        <w:t>ی</w:t>
      </w:r>
      <w:r w:rsidRPr="00F8400C">
        <w:rPr>
          <w:rFonts w:cs="Calibri" w:hint="eastAsia"/>
          <w:rtl/>
          <w:lang w:bidi="fa-IR"/>
        </w:rPr>
        <w:t>ون</w:t>
      </w:r>
      <w:r w:rsidRPr="00F8400C">
        <w:rPr>
          <w:rFonts w:cs="Calibri"/>
          <w:rtl/>
          <w:lang w:bidi="fa-IR"/>
        </w:rPr>
        <w:t xml:space="preserve"> اقتصاد</w:t>
      </w:r>
      <w:r w:rsidRPr="00F8400C">
        <w:rPr>
          <w:rFonts w:cs="Calibri" w:hint="cs"/>
          <w:rtl/>
          <w:lang w:bidi="fa-IR"/>
        </w:rPr>
        <w:t>ی</w:t>
      </w:r>
      <w:r w:rsidRPr="00F8400C">
        <w:rPr>
          <w:rFonts w:cs="Calibri"/>
          <w:rtl/>
          <w:lang w:bidi="fa-IR"/>
        </w:rPr>
        <w:t xml:space="preserve"> و برنامه-بودجه مجلس، دادستان کل کشور و معاون اول او، وز</w:t>
      </w:r>
      <w:r w:rsidRPr="00F8400C">
        <w:rPr>
          <w:rFonts w:cs="Calibri" w:hint="cs"/>
          <w:rtl/>
          <w:lang w:bidi="fa-IR"/>
        </w:rPr>
        <w:t>ی</w:t>
      </w:r>
      <w:r w:rsidRPr="00F8400C">
        <w:rPr>
          <w:rFonts w:cs="Calibri" w:hint="eastAsia"/>
          <w:rtl/>
          <w:lang w:bidi="fa-IR"/>
        </w:rPr>
        <w:t>ر</w:t>
      </w:r>
      <w:r w:rsidRPr="00F8400C">
        <w:rPr>
          <w:rFonts w:cs="Calibri"/>
          <w:rtl/>
          <w:lang w:bidi="fa-IR"/>
        </w:rPr>
        <w:t xml:space="preserve"> اقتصاد و دارائ</w:t>
      </w:r>
      <w:r w:rsidRPr="00F8400C">
        <w:rPr>
          <w:rFonts w:cs="Calibri" w:hint="cs"/>
          <w:rtl/>
          <w:lang w:bidi="fa-IR"/>
        </w:rPr>
        <w:t>ی</w:t>
      </w:r>
      <w:r w:rsidRPr="00F8400C">
        <w:rPr>
          <w:rFonts w:cs="Calibri" w:hint="eastAsia"/>
          <w:rtl/>
          <w:lang w:bidi="fa-IR"/>
        </w:rPr>
        <w:t>،</w:t>
      </w:r>
      <w:r w:rsidRPr="00F8400C">
        <w:rPr>
          <w:rFonts w:cs="Calibri"/>
          <w:rtl/>
          <w:lang w:bidi="fa-IR"/>
        </w:rPr>
        <w:t xml:space="preserve"> وز</w:t>
      </w:r>
      <w:r w:rsidRPr="00F8400C">
        <w:rPr>
          <w:rFonts w:cs="Calibri" w:hint="cs"/>
          <w:rtl/>
          <w:lang w:bidi="fa-IR"/>
        </w:rPr>
        <w:t>ی</w:t>
      </w:r>
      <w:r w:rsidRPr="00F8400C">
        <w:rPr>
          <w:rFonts w:cs="Calibri" w:hint="eastAsia"/>
          <w:rtl/>
          <w:lang w:bidi="fa-IR"/>
        </w:rPr>
        <w:t>ر</w:t>
      </w:r>
      <w:r w:rsidRPr="00F8400C">
        <w:rPr>
          <w:rFonts w:cs="Calibri"/>
          <w:rtl/>
          <w:lang w:bidi="fa-IR"/>
        </w:rPr>
        <w:t xml:space="preserve"> ام</w:t>
      </w:r>
      <w:r w:rsidRPr="00F8400C">
        <w:rPr>
          <w:rFonts w:cs="Calibri" w:hint="eastAsia"/>
          <w:rtl/>
          <w:lang w:bidi="fa-IR"/>
        </w:rPr>
        <w:t>ور</w:t>
      </w:r>
      <w:r w:rsidRPr="00F8400C">
        <w:rPr>
          <w:rFonts w:cs="Calibri"/>
          <w:rtl/>
          <w:lang w:bidi="fa-IR"/>
        </w:rPr>
        <w:t xml:space="preserve"> خارجه، معاون س</w:t>
      </w:r>
      <w:r w:rsidRPr="00F8400C">
        <w:rPr>
          <w:rFonts w:cs="Calibri" w:hint="cs"/>
          <w:rtl/>
          <w:lang w:bidi="fa-IR"/>
        </w:rPr>
        <w:t>ی</w:t>
      </w:r>
      <w:r w:rsidRPr="00F8400C">
        <w:rPr>
          <w:rFonts w:cs="Calibri" w:hint="eastAsia"/>
          <w:rtl/>
          <w:lang w:bidi="fa-IR"/>
        </w:rPr>
        <w:t>اس</w:t>
      </w:r>
      <w:r w:rsidRPr="00F8400C">
        <w:rPr>
          <w:rFonts w:cs="Calibri" w:hint="cs"/>
          <w:rtl/>
          <w:lang w:bidi="fa-IR"/>
        </w:rPr>
        <w:t>ی</w:t>
      </w:r>
      <w:r w:rsidRPr="00F8400C">
        <w:rPr>
          <w:rFonts w:cs="Calibri"/>
          <w:rtl/>
          <w:lang w:bidi="fa-IR"/>
        </w:rPr>
        <w:t xml:space="preserve"> وز</w:t>
      </w:r>
      <w:r w:rsidRPr="00F8400C">
        <w:rPr>
          <w:rFonts w:cs="Calibri" w:hint="cs"/>
          <w:rtl/>
          <w:lang w:bidi="fa-IR"/>
        </w:rPr>
        <w:t>ی</w:t>
      </w:r>
      <w:r w:rsidRPr="00F8400C">
        <w:rPr>
          <w:rFonts w:cs="Calibri" w:hint="eastAsia"/>
          <w:rtl/>
          <w:lang w:bidi="fa-IR"/>
        </w:rPr>
        <w:t>ر</w:t>
      </w:r>
      <w:r w:rsidRPr="00F8400C">
        <w:rPr>
          <w:rFonts w:cs="Calibri"/>
          <w:rtl/>
          <w:lang w:bidi="fa-IR"/>
        </w:rPr>
        <w:t xml:space="preserve"> خارجه، وز</w:t>
      </w:r>
      <w:r w:rsidRPr="00F8400C">
        <w:rPr>
          <w:rFonts w:cs="Calibri" w:hint="cs"/>
          <w:rtl/>
          <w:lang w:bidi="fa-IR"/>
        </w:rPr>
        <w:t>ی</w:t>
      </w:r>
      <w:r w:rsidRPr="00F8400C">
        <w:rPr>
          <w:rFonts w:cs="Calibri" w:hint="eastAsia"/>
          <w:rtl/>
          <w:lang w:bidi="fa-IR"/>
        </w:rPr>
        <w:t>ر</w:t>
      </w:r>
      <w:r w:rsidRPr="00F8400C">
        <w:rPr>
          <w:rFonts w:cs="Calibri"/>
          <w:rtl/>
          <w:lang w:bidi="fa-IR"/>
        </w:rPr>
        <w:t xml:space="preserve"> صنعت-معدن و تجارت،  وز</w:t>
      </w:r>
      <w:r w:rsidRPr="00F8400C">
        <w:rPr>
          <w:rFonts w:cs="Calibri" w:hint="cs"/>
          <w:rtl/>
          <w:lang w:bidi="fa-IR"/>
        </w:rPr>
        <w:t>ی</w:t>
      </w:r>
      <w:r w:rsidRPr="00F8400C">
        <w:rPr>
          <w:rFonts w:cs="Calibri" w:hint="eastAsia"/>
          <w:rtl/>
          <w:lang w:bidi="fa-IR"/>
        </w:rPr>
        <w:t>ر</w:t>
      </w:r>
      <w:r w:rsidRPr="00F8400C">
        <w:rPr>
          <w:rFonts w:cs="Calibri"/>
          <w:rtl/>
          <w:lang w:bidi="fa-IR"/>
        </w:rPr>
        <w:t xml:space="preserve"> نفت، رئ</w:t>
      </w:r>
      <w:r w:rsidRPr="00F8400C">
        <w:rPr>
          <w:rFonts w:cs="Calibri" w:hint="cs"/>
          <w:rtl/>
          <w:lang w:bidi="fa-IR"/>
        </w:rPr>
        <w:t>ی</w:t>
      </w:r>
      <w:r w:rsidRPr="00F8400C">
        <w:rPr>
          <w:rFonts w:cs="Calibri" w:hint="eastAsia"/>
          <w:rtl/>
          <w:lang w:bidi="fa-IR"/>
        </w:rPr>
        <w:t>س</w:t>
      </w:r>
      <w:r w:rsidRPr="00F8400C">
        <w:rPr>
          <w:rFonts w:cs="Calibri"/>
          <w:rtl/>
          <w:lang w:bidi="fa-IR"/>
        </w:rPr>
        <w:t xml:space="preserve"> سازمان برنامه و بودجه، معاون اول و اقتصاد</w:t>
      </w:r>
      <w:r w:rsidRPr="00F8400C">
        <w:rPr>
          <w:rFonts w:cs="Calibri" w:hint="cs"/>
          <w:rtl/>
          <w:lang w:bidi="fa-IR"/>
        </w:rPr>
        <w:t>ی</w:t>
      </w:r>
      <w:r w:rsidRPr="00F8400C">
        <w:rPr>
          <w:rFonts w:cs="Calibri"/>
          <w:rtl/>
          <w:lang w:bidi="fa-IR"/>
        </w:rPr>
        <w:t xml:space="preserve"> ر</w:t>
      </w:r>
      <w:r w:rsidRPr="00F8400C">
        <w:rPr>
          <w:rFonts w:cs="Calibri" w:hint="cs"/>
          <w:rtl/>
          <w:lang w:bidi="fa-IR"/>
        </w:rPr>
        <w:t>ی</w:t>
      </w:r>
      <w:r w:rsidRPr="00F8400C">
        <w:rPr>
          <w:rFonts w:cs="Calibri" w:hint="eastAsia"/>
          <w:rtl/>
          <w:lang w:bidi="fa-IR"/>
        </w:rPr>
        <w:t>است</w:t>
      </w:r>
      <w:r w:rsidRPr="00F8400C">
        <w:rPr>
          <w:rFonts w:cs="Calibri"/>
          <w:rtl/>
          <w:lang w:bidi="fa-IR"/>
        </w:rPr>
        <w:t xml:space="preserve"> جمهور، ر</w:t>
      </w:r>
      <w:r w:rsidRPr="00F8400C">
        <w:rPr>
          <w:rFonts w:cs="Calibri" w:hint="cs"/>
          <w:rtl/>
          <w:lang w:bidi="fa-IR"/>
        </w:rPr>
        <w:t>ی</w:t>
      </w:r>
      <w:r w:rsidRPr="00F8400C">
        <w:rPr>
          <w:rFonts w:cs="Calibri" w:hint="eastAsia"/>
          <w:rtl/>
          <w:lang w:bidi="fa-IR"/>
        </w:rPr>
        <w:t>است</w:t>
      </w:r>
      <w:r w:rsidRPr="00F8400C">
        <w:rPr>
          <w:rFonts w:cs="Calibri"/>
          <w:rtl/>
          <w:lang w:bidi="fa-IR"/>
        </w:rPr>
        <w:t xml:space="preserve"> مرکز پژوهشها</w:t>
      </w:r>
      <w:r w:rsidRPr="00F8400C">
        <w:rPr>
          <w:rFonts w:cs="Calibri" w:hint="cs"/>
          <w:rtl/>
          <w:lang w:bidi="fa-IR"/>
        </w:rPr>
        <w:t>ی</w:t>
      </w:r>
      <w:r w:rsidRPr="00F8400C">
        <w:rPr>
          <w:rFonts w:cs="Calibri"/>
          <w:rtl/>
          <w:lang w:bidi="fa-IR"/>
        </w:rPr>
        <w:t xml:space="preserve"> مجلس، رئ</w:t>
      </w:r>
      <w:r w:rsidRPr="00F8400C">
        <w:rPr>
          <w:rFonts w:cs="Calibri" w:hint="cs"/>
          <w:rtl/>
          <w:lang w:bidi="fa-IR"/>
        </w:rPr>
        <w:t>ی</w:t>
      </w:r>
      <w:r w:rsidRPr="00F8400C">
        <w:rPr>
          <w:rFonts w:cs="Calibri" w:hint="eastAsia"/>
          <w:rtl/>
          <w:lang w:bidi="fa-IR"/>
        </w:rPr>
        <w:t>س</w:t>
      </w:r>
      <w:r w:rsidRPr="00F8400C">
        <w:rPr>
          <w:rFonts w:cs="Calibri"/>
          <w:rtl/>
          <w:lang w:bidi="fa-IR"/>
        </w:rPr>
        <w:t xml:space="preserve"> کل بانک مرکز</w:t>
      </w:r>
      <w:r w:rsidRPr="00F8400C">
        <w:rPr>
          <w:rFonts w:cs="Calibri" w:hint="cs"/>
          <w:rtl/>
          <w:lang w:bidi="fa-IR"/>
        </w:rPr>
        <w:t>ی</w:t>
      </w:r>
      <w:r w:rsidR="00BA4CD1" w:rsidRPr="00F8400C">
        <w:rPr>
          <w:rFonts w:cs="Calibri" w:hint="cs"/>
          <w:rtl/>
          <w:lang w:bidi="fa-IR"/>
        </w:rPr>
        <w:t>،</w:t>
      </w:r>
      <w:r w:rsidRPr="00F8400C">
        <w:rPr>
          <w:rFonts w:cs="Calibri"/>
          <w:rtl/>
          <w:lang w:bidi="fa-IR"/>
        </w:rPr>
        <w:t xml:space="preserve"> وز</w:t>
      </w:r>
      <w:r w:rsidRPr="00F8400C">
        <w:rPr>
          <w:rFonts w:cs="Calibri" w:hint="cs"/>
          <w:rtl/>
          <w:lang w:bidi="fa-IR"/>
        </w:rPr>
        <w:t>ی</w:t>
      </w:r>
      <w:r w:rsidRPr="00F8400C">
        <w:rPr>
          <w:rFonts w:cs="Calibri" w:hint="eastAsia"/>
          <w:rtl/>
          <w:lang w:bidi="fa-IR"/>
        </w:rPr>
        <w:t>ر</w:t>
      </w:r>
      <w:r w:rsidR="00BA4CD1" w:rsidRPr="00F8400C">
        <w:rPr>
          <w:rFonts w:cs="Calibri"/>
          <w:rtl/>
          <w:lang w:bidi="fa-IR"/>
        </w:rPr>
        <w:t xml:space="preserve"> کشور</w:t>
      </w:r>
      <w:r w:rsidR="00BA4CD1" w:rsidRPr="00F8400C">
        <w:rPr>
          <w:rFonts w:cs="Calibri" w:hint="cs"/>
          <w:rtl/>
          <w:lang w:bidi="fa-IR"/>
        </w:rPr>
        <w:t xml:space="preserve"> </w:t>
      </w:r>
      <w:r w:rsidRPr="00F8400C">
        <w:rPr>
          <w:rFonts w:cs="Calibri"/>
          <w:rtl/>
          <w:lang w:bidi="fa-IR"/>
        </w:rPr>
        <w:t xml:space="preserve"> و رئ</w:t>
      </w:r>
      <w:r w:rsidRPr="00F8400C">
        <w:rPr>
          <w:rFonts w:cs="Calibri" w:hint="cs"/>
          <w:rtl/>
          <w:lang w:bidi="fa-IR"/>
        </w:rPr>
        <w:t>ی</w:t>
      </w:r>
      <w:r w:rsidRPr="00F8400C">
        <w:rPr>
          <w:rFonts w:cs="Calibri" w:hint="eastAsia"/>
          <w:rtl/>
          <w:lang w:bidi="fa-IR"/>
        </w:rPr>
        <w:t>س</w:t>
      </w:r>
      <w:r w:rsidRPr="00F8400C">
        <w:rPr>
          <w:rFonts w:cs="Calibri"/>
          <w:rtl/>
          <w:lang w:bidi="fa-IR"/>
        </w:rPr>
        <w:t xml:space="preserve"> دفتر رئ</w:t>
      </w:r>
      <w:r w:rsidRPr="00F8400C">
        <w:rPr>
          <w:rFonts w:cs="Calibri" w:hint="cs"/>
          <w:rtl/>
          <w:lang w:bidi="fa-IR"/>
        </w:rPr>
        <w:t>ی</w:t>
      </w:r>
      <w:r w:rsidRPr="00F8400C">
        <w:rPr>
          <w:rFonts w:cs="Calibri" w:hint="eastAsia"/>
          <w:rtl/>
          <w:lang w:bidi="fa-IR"/>
        </w:rPr>
        <w:t>س</w:t>
      </w:r>
      <w:r w:rsidRPr="00F8400C">
        <w:rPr>
          <w:rFonts w:cs="Calibri"/>
          <w:rtl/>
          <w:lang w:bidi="fa-IR"/>
        </w:rPr>
        <w:t xml:space="preserve"> جمهور.  دب</w:t>
      </w:r>
      <w:r w:rsidRPr="00F8400C">
        <w:rPr>
          <w:rFonts w:cs="Calibri" w:hint="cs"/>
          <w:rtl/>
          <w:lang w:bidi="fa-IR"/>
        </w:rPr>
        <w:t>ی</w:t>
      </w:r>
      <w:r w:rsidRPr="00F8400C">
        <w:rPr>
          <w:rFonts w:cs="Calibri" w:hint="eastAsia"/>
          <w:rtl/>
          <w:lang w:bidi="fa-IR"/>
        </w:rPr>
        <w:t>ر</w:t>
      </w:r>
      <w:r w:rsidRPr="00F8400C">
        <w:rPr>
          <w:rFonts w:cs="Calibri"/>
          <w:rtl/>
          <w:lang w:bidi="fa-IR"/>
        </w:rPr>
        <w:t xml:space="preserve"> شورا –آقا</w:t>
      </w:r>
      <w:r w:rsidRPr="00F8400C">
        <w:rPr>
          <w:rFonts w:cs="Calibri" w:hint="cs"/>
          <w:rtl/>
          <w:lang w:bidi="fa-IR"/>
        </w:rPr>
        <w:t>ی</w:t>
      </w:r>
      <w:r w:rsidRPr="00F8400C">
        <w:rPr>
          <w:rFonts w:cs="Calibri"/>
          <w:rtl/>
          <w:lang w:bidi="fa-IR"/>
        </w:rPr>
        <w:t xml:space="preserve"> نهاوند</w:t>
      </w:r>
      <w:r w:rsidRPr="00F8400C">
        <w:rPr>
          <w:rFonts w:cs="Calibri" w:hint="cs"/>
          <w:rtl/>
          <w:lang w:bidi="fa-IR"/>
        </w:rPr>
        <w:t>ی</w:t>
      </w:r>
      <w:r w:rsidRPr="00F8400C">
        <w:rPr>
          <w:rFonts w:cs="Calibri" w:hint="eastAsia"/>
          <w:rtl/>
          <w:lang w:bidi="fa-IR"/>
        </w:rPr>
        <w:t>ان</w:t>
      </w:r>
      <w:r w:rsidRPr="00F8400C">
        <w:rPr>
          <w:rFonts w:cs="Calibri"/>
          <w:rtl/>
          <w:lang w:bidi="fa-IR"/>
        </w:rPr>
        <w:t>- منتخب رئ</w:t>
      </w:r>
      <w:r w:rsidRPr="00F8400C">
        <w:rPr>
          <w:rFonts w:cs="Calibri" w:hint="cs"/>
          <w:rtl/>
          <w:lang w:bidi="fa-IR"/>
        </w:rPr>
        <w:t>ی</w:t>
      </w:r>
      <w:r w:rsidRPr="00F8400C">
        <w:rPr>
          <w:rFonts w:cs="Calibri" w:hint="eastAsia"/>
          <w:rtl/>
          <w:lang w:bidi="fa-IR"/>
        </w:rPr>
        <w:t>س</w:t>
      </w:r>
      <w:r w:rsidRPr="00F8400C">
        <w:rPr>
          <w:rFonts w:cs="Calibri"/>
          <w:rtl/>
          <w:lang w:bidi="fa-IR"/>
        </w:rPr>
        <w:t xml:space="preserve"> جمهور و ر</w:t>
      </w:r>
      <w:r w:rsidRPr="00F8400C">
        <w:rPr>
          <w:rFonts w:cs="Calibri" w:hint="cs"/>
          <w:rtl/>
          <w:lang w:bidi="fa-IR"/>
        </w:rPr>
        <w:t>ی</w:t>
      </w:r>
      <w:r w:rsidRPr="00F8400C">
        <w:rPr>
          <w:rFonts w:cs="Calibri" w:hint="eastAsia"/>
          <w:rtl/>
          <w:lang w:bidi="fa-IR"/>
        </w:rPr>
        <w:t>است</w:t>
      </w:r>
      <w:r w:rsidRPr="00F8400C">
        <w:rPr>
          <w:rFonts w:cs="Calibri"/>
          <w:rtl/>
          <w:lang w:bidi="fa-IR"/>
        </w:rPr>
        <w:t xml:space="preserve"> شورا متعلق به رئ</w:t>
      </w:r>
      <w:r w:rsidRPr="00F8400C">
        <w:rPr>
          <w:rFonts w:cs="Calibri" w:hint="cs"/>
          <w:rtl/>
          <w:lang w:bidi="fa-IR"/>
        </w:rPr>
        <w:t>ی</w:t>
      </w:r>
      <w:r w:rsidRPr="00F8400C">
        <w:rPr>
          <w:rFonts w:cs="Calibri" w:hint="eastAsia"/>
          <w:rtl/>
          <w:lang w:bidi="fa-IR"/>
        </w:rPr>
        <w:t>س</w:t>
      </w:r>
      <w:r w:rsidRPr="00F8400C">
        <w:rPr>
          <w:rFonts w:cs="Calibri"/>
          <w:rtl/>
          <w:lang w:bidi="fa-IR"/>
        </w:rPr>
        <w:t xml:space="preserve"> جمهور است </w:t>
      </w:r>
      <w:r w:rsidRPr="00F8400C">
        <w:rPr>
          <w:rFonts w:cs="Calibri"/>
          <w:b/>
          <w:bCs/>
          <w:i/>
          <w:iCs/>
          <w:rtl/>
          <w:lang w:bidi="fa-IR"/>
        </w:rPr>
        <w:t>ول</w:t>
      </w:r>
      <w:r w:rsidRPr="00F8400C">
        <w:rPr>
          <w:rFonts w:cs="Calibri" w:hint="cs"/>
          <w:b/>
          <w:bCs/>
          <w:i/>
          <w:iCs/>
          <w:rtl/>
          <w:lang w:bidi="fa-IR"/>
        </w:rPr>
        <w:t>ی</w:t>
      </w:r>
      <w:r w:rsidRPr="00F8400C">
        <w:rPr>
          <w:rFonts w:cs="Calibri"/>
          <w:b/>
          <w:bCs/>
          <w:i/>
          <w:iCs/>
          <w:rtl/>
          <w:lang w:bidi="fa-IR"/>
        </w:rPr>
        <w:t xml:space="preserve"> تآ</w:t>
      </w:r>
      <w:r w:rsidRPr="00F8400C">
        <w:rPr>
          <w:rFonts w:cs="Calibri" w:hint="cs"/>
          <w:b/>
          <w:bCs/>
          <w:i/>
          <w:iCs/>
          <w:rtl/>
          <w:lang w:bidi="fa-IR"/>
        </w:rPr>
        <w:t>یی</w:t>
      </w:r>
      <w:r w:rsidRPr="00F8400C">
        <w:rPr>
          <w:rFonts w:cs="Calibri" w:hint="eastAsia"/>
          <w:b/>
          <w:bCs/>
          <w:i/>
          <w:iCs/>
          <w:rtl/>
          <w:lang w:bidi="fa-IR"/>
        </w:rPr>
        <w:t>د</w:t>
      </w:r>
      <w:r w:rsidRPr="00F8400C">
        <w:rPr>
          <w:rFonts w:cs="Calibri"/>
          <w:b/>
          <w:bCs/>
          <w:i/>
          <w:iCs/>
          <w:rtl/>
          <w:lang w:bidi="fa-IR"/>
        </w:rPr>
        <w:t xml:space="preserve"> مصوبات مورد توافق قوا در اخت</w:t>
      </w:r>
      <w:r w:rsidRPr="00F8400C">
        <w:rPr>
          <w:rFonts w:cs="Calibri" w:hint="cs"/>
          <w:b/>
          <w:bCs/>
          <w:i/>
          <w:iCs/>
          <w:rtl/>
          <w:lang w:bidi="fa-IR"/>
        </w:rPr>
        <w:t>ی</w:t>
      </w:r>
      <w:r w:rsidRPr="00F8400C">
        <w:rPr>
          <w:rFonts w:cs="Calibri" w:hint="eastAsia"/>
          <w:b/>
          <w:bCs/>
          <w:i/>
          <w:iCs/>
          <w:rtl/>
          <w:lang w:bidi="fa-IR"/>
        </w:rPr>
        <w:t>ار</w:t>
      </w:r>
      <w:r w:rsidRPr="00F8400C">
        <w:rPr>
          <w:rFonts w:cs="Calibri"/>
          <w:b/>
          <w:bCs/>
          <w:i/>
          <w:iCs/>
          <w:rtl/>
          <w:lang w:bidi="fa-IR"/>
        </w:rPr>
        <w:t xml:space="preserve"> رهبر است</w:t>
      </w:r>
      <w:r w:rsidRPr="00F8400C">
        <w:rPr>
          <w:rFonts w:cs="Calibri" w:hint="cs"/>
          <w:b/>
          <w:bCs/>
          <w:i/>
          <w:iCs/>
          <w:rtl/>
          <w:lang w:bidi="fa-IR"/>
        </w:rPr>
        <w:t>.</w:t>
      </w:r>
      <w:r w:rsidR="00BA4CD1" w:rsidRPr="00F8400C">
        <w:rPr>
          <w:rFonts w:cstheme="minorHAnsi" w:hint="cs"/>
          <w:rtl/>
          <w:lang w:bidi="fa-IR"/>
        </w:rPr>
        <w:t xml:space="preserve"> </w:t>
      </w:r>
    </w:p>
    <w:p w:rsidR="00196650" w:rsidRPr="00F8400C" w:rsidRDefault="00196650" w:rsidP="00A02E99">
      <w:pPr>
        <w:pBdr>
          <w:top w:val="single" w:sz="4" w:space="1" w:color="auto"/>
          <w:left w:val="single" w:sz="4" w:space="4" w:color="auto"/>
          <w:bottom w:val="single" w:sz="4" w:space="1" w:color="auto"/>
          <w:right w:val="single" w:sz="4" w:space="4" w:color="auto"/>
        </w:pBdr>
        <w:spacing w:line="276" w:lineRule="auto"/>
        <w:jc w:val="right"/>
        <w:rPr>
          <w:rFonts w:cstheme="minorHAnsi"/>
          <w:lang w:bidi="fa-IR"/>
        </w:rPr>
      </w:pPr>
      <w:r w:rsidRPr="00F8400C">
        <w:rPr>
          <w:rFonts w:cs="Calibri" w:hint="eastAsia"/>
          <w:rtl/>
          <w:lang w:bidi="fa-IR"/>
        </w:rPr>
        <w:t>اخت</w:t>
      </w:r>
      <w:r w:rsidRPr="00F8400C">
        <w:rPr>
          <w:rFonts w:cs="Calibri" w:hint="cs"/>
          <w:rtl/>
          <w:lang w:bidi="fa-IR"/>
        </w:rPr>
        <w:t>ی</w:t>
      </w:r>
      <w:r w:rsidRPr="00F8400C">
        <w:rPr>
          <w:rFonts w:cs="Calibri" w:hint="eastAsia"/>
          <w:rtl/>
          <w:lang w:bidi="fa-IR"/>
        </w:rPr>
        <w:t>ارات</w:t>
      </w:r>
      <w:r w:rsidRPr="00F8400C">
        <w:rPr>
          <w:rFonts w:cs="Calibri" w:hint="cs"/>
          <w:rtl/>
          <w:lang w:bidi="fa-IR"/>
        </w:rPr>
        <w:t>ی</w:t>
      </w:r>
      <w:r w:rsidRPr="00F8400C">
        <w:rPr>
          <w:rFonts w:cs="Calibri"/>
          <w:rtl/>
          <w:lang w:bidi="fa-IR"/>
        </w:rPr>
        <w:t xml:space="preserve"> که – در عمل-  برا</w:t>
      </w:r>
      <w:r w:rsidRPr="00F8400C">
        <w:rPr>
          <w:rFonts w:cs="Calibri" w:hint="cs"/>
          <w:rtl/>
          <w:lang w:bidi="fa-IR"/>
        </w:rPr>
        <w:t>ی</w:t>
      </w:r>
      <w:r w:rsidRPr="00F8400C">
        <w:rPr>
          <w:rFonts w:cs="Calibri"/>
          <w:rtl/>
          <w:lang w:bidi="fa-IR"/>
        </w:rPr>
        <w:t xml:space="preserve"> ا</w:t>
      </w:r>
      <w:r w:rsidRPr="00F8400C">
        <w:rPr>
          <w:rFonts w:cs="Calibri" w:hint="cs"/>
          <w:rtl/>
          <w:lang w:bidi="fa-IR"/>
        </w:rPr>
        <w:t>ی</w:t>
      </w:r>
      <w:r w:rsidRPr="00F8400C">
        <w:rPr>
          <w:rFonts w:cs="Calibri" w:hint="eastAsia"/>
          <w:rtl/>
          <w:lang w:bidi="fa-IR"/>
        </w:rPr>
        <w:t>ن</w:t>
      </w:r>
      <w:r w:rsidRPr="00F8400C">
        <w:rPr>
          <w:rFonts w:cs="Calibri"/>
          <w:rtl/>
          <w:lang w:bidi="fa-IR"/>
        </w:rPr>
        <w:t xml:space="preserve"> شورا تعر</w:t>
      </w:r>
      <w:r w:rsidRPr="00F8400C">
        <w:rPr>
          <w:rFonts w:cs="Calibri" w:hint="cs"/>
          <w:rtl/>
          <w:lang w:bidi="fa-IR"/>
        </w:rPr>
        <w:t>ی</w:t>
      </w:r>
      <w:r w:rsidRPr="00F8400C">
        <w:rPr>
          <w:rFonts w:cs="Calibri" w:hint="eastAsia"/>
          <w:rtl/>
          <w:lang w:bidi="fa-IR"/>
        </w:rPr>
        <w:t>ف</w:t>
      </w:r>
      <w:r w:rsidRPr="00F8400C">
        <w:rPr>
          <w:rFonts w:cs="Calibri"/>
          <w:rtl/>
          <w:lang w:bidi="fa-IR"/>
        </w:rPr>
        <w:t xml:space="preserve"> شد مرز ها</w:t>
      </w:r>
      <w:r w:rsidRPr="00F8400C">
        <w:rPr>
          <w:rFonts w:cs="Calibri" w:hint="cs"/>
          <w:rtl/>
          <w:lang w:bidi="fa-IR"/>
        </w:rPr>
        <w:t>ی</w:t>
      </w:r>
      <w:r w:rsidRPr="00F8400C">
        <w:rPr>
          <w:rFonts w:cs="Calibri"/>
          <w:rtl/>
          <w:lang w:bidi="fa-IR"/>
        </w:rPr>
        <w:t xml:space="preserve"> هر سه قوه کشور را در م</w:t>
      </w:r>
      <w:r w:rsidRPr="00F8400C">
        <w:rPr>
          <w:rFonts w:cs="Calibri" w:hint="cs"/>
          <w:rtl/>
          <w:lang w:bidi="fa-IR"/>
        </w:rPr>
        <w:t>ی</w:t>
      </w:r>
      <w:r w:rsidRPr="00F8400C">
        <w:rPr>
          <w:rFonts w:cs="Calibri"/>
          <w:rtl/>
          <w:lang w:bidi="fa-IR"/>
        </w:rPr>
        <w:t xml:space="preserve"> نوردد و آنرا بصورت «</w:t>
      </w:r>
      <w:r w:rsidRPr="00F8400C">
        <w:rPr>
          <w:rFonts w:cs="Calibri"/>
          <w:b/>
          <w:bCs/>
          <w:rtl/>
          <w:lang w:bidi="fa-IR"/>
        </w:rPr>
        <w:t>گوسپلان اتحاد جماه</w:t>
      </w:r>
      <w:r w:rsidRPr="00F8400C">
        <w:rPr>
          <w:rFonts w:cs="Calibri" w:hint="cs"/>
          <w:b/>
          <w:bCs/>
          <w:rtl/>
          <w:lang w:bidi="fa-IR"/>
        </w:rPr>
        <w:t>ی</w:t>
      </w:r>
      <w:r w:rsidRPr="00F8400C">
        <w:rPr>
          <w:rFonts w:cs="Calibri" w:hint="eastAsia"/>
          <w:b/>
          <w:bCs/>
          <w:rtl/>
          <w:lang w:bidi="fa-IR"/>
        </w:rPr>
        <w:t>ر</w:t>
      </w:r>
      <w:r w:rsidRPr="00F8400C">
        <w:rPr>
          <w:rFonts w:cs="Calibri"/>
          <w:b/>
          <w:bCs/>
          <w:rtl/>
          <w:lang w:bidi="fa-IR"/>
        </w:rPr>
        <w:t xml:space="preserve"> شورو</w:t>
      </w:r>
      <w:r w:rsidRPr="00F8400C">
        <w:rPr>
          <w:rFonts w:cs="Calibri" w:hint="cs"/>
          <w:b/>
          <w:bCs/>
          <w:rtl/>
          <w:lang w:bidi="fa-IR"/>
        </w:rPr>
        <w:t>ی</w:t>
      </w:r>
      <w:r w:rsidRPr="00F8400C">
        <w:rPr>
          <w:rFonts w:cs="Calibri" w:hint="eastAsia"/>
          <w:b/>
          <w:bCs/>
          <w:rtl/>
          <w:lang w:bidi="fa-IR"/>
        </w:rPr>
        <w:t>»</w:t>
      </w:r>
      <w:r w:rsidRPr="00F8400C">
        <w:rPr>
          <w:rFonts w:cs="Calibri"/>
          <w:rtl/>
          <w:lang w:bidi="fa-IR"/>
        </w:rPr>
        <w:t xml:space="preserve"> در م</w:t>
      </w:r>
      <w:r w:rsidRPr="00F8400C">
        <w:rPr>
          <w:rFonts w:cs="Calibri" w:hint="cs"/>
          <w:rtl/>
          <w:lang w:bidi="fa-IR"/>
        </w:rPr>
        <w:t>ی</w:t>
      </w:r>
      <w:r w:rsidRPr="00F8400C">
        <w:rPr>
          <w:rFonts w:cs="Calibri"/>
          <w:rtl/>
          <w:lang w:bidi="fa-IR"/>
        </w:rPr>
        <w:t xml:space="preserve"> آورد که کلام آخر آنرا بورو</w:t>
      </w:r>
      <w:r w:rsidRPr="00F8400C">
        <w:rPr>
          <w:rFonts w:cs="Calibri" w:hint="cs"/>
          <w:rtl/>
          <w:lang w:bidi="fa-IR"/>
        </w:rPr>
        <w:t>ی</w:t>
      </w:r>
      <w:r w:rsidRPr="00F8400C">
        <w:rPr>
          <w:rFonts w:cs="Calibri"/>
          <w:rtl/>
          <w:lang w:bidi="fa-IR"/>
        </w:rPr>
        <w:t xml:space="preserve"> س</w:t>
      </w:r>
      <w:r w:rsidRPr="00F8400C">
        <w:rPr>
          <w:rFonts w:cs="Calibri" w:hint="cs"/>
          <w:rtl/>
          <w:lang w:bidi="fa-IR"/>
        </w:rPr>
        <w:t>ی</w:t>
      </w:r>
      <w:r w:rsidRPr="00F8400C">
        <w:rPr>
          <w:rFonts w:cs="Calibri" w:hint="eastAsia"/>
          <w:rtl/>
          <w:lang w:bidi="fa-IR"/>
        </w:rPr>
        <w:t>اس</w:t>
      </w:r>
      <w:r w:rsidRPr="00F8400C">
        <w:rPr>
          <w:rFonts w:cs="Calibri" w:hint="cs"/>
          <w:rtl/>
          <w:lang w:bidi="fa-IR"/>
        </w:rPr>
        <w:t>ی</w:t>
      </w:r>
      <w:r w:rsidRPr="00F8400C">
        <w:rPr>
          <w:rFonts w:cs="Calibri"/>
          <w:rtl/>
          <w:lang w:bidi="fa-IR"/>
        </w:rPr>
        <w:t xml:space="preserve"> حزب کمون</w:t>
      </w:r>
      <w:r w:rsidRPr="00F8400C">
        <w:rPr>
          <w:rFonts w:cs="Calibri" w:hint="cs"/>
          <w:rtl/>
          <w:lang w:bidi="fa-IR"/>
        </w:rPr>
        <w:t>ی</w:t>
      </w:r>
      <w:r w:rsidRPr="00F8400C">
        <w:rPr>
          <w:rFonts w:cs="Calibri" w:hint="eastAsia"/>
          <w:rtl/>
          <w:lang w:bidi="fa-IR"/>
        </w:rPr>
        <w:t>ست</w:t>
      </w:r>
      <w:r w:rsidRPr="00F8400C">
        <w:rPr>
          <w:rFonts w:cs="Calibri"/>
          <w:rtl/>
          <w:lang w:bidi="fa-IR"/>
        </w:rPr>
        <w:t xml:space="preserve"> (پول</w:t>
      </w:r>
      <w:r w:rsidRPr="00F8400C">
        <w:rPr>
          <w:rFonts w:cs="Calibri" w:hint="cs"/>
          <w:rtl/>
          <w:lang w:bidi="fa-IR"/>
        </w:rPr>
        <w:t>ی</w:t>
      </w:r>
      <w:r w:rsidRPr="00F8400C">
        <w:rPr>
          <w:rFonts w:cs="Calibri" w:hint="eastAsia"/>
          <w:rtl/>
          <w:lang w:bidi="fa-IR"/>
        </w:rPr>
        <w:t>ت</w:t>
      </w:r>
      <w:r w:rsidRPr="00F8400C">
        <w:rPr>
          <w:rFonts w:cs="Calibri"/>
          <w:rtl/>
          <w:lang w:bidi="fa-IR"/>
        </w:rPr>
        <w:t xml:space="preserve"> بورو) ادا م</w:t>
      </w:r>
      <w:r w:rsidRPr="00F8400C">
        <w:rPr>
          <w:rFonts w:cs="Calibri" w:hint="cs"/>
          <w:rtl/>
          <w:lang w:bidi="fa-IR"/>
        </w:rPr>
        <w:t>ی</w:t>
      </w:r>
      <w:r w:rsidRPr="00F8400C">
        <w:rPr>
          <w:rFonts w:cs="Calibri"/>
          <w:rtl/>
          <w:lang w:bidi="fa-IR"/>
        </w:rPr>
        <w:t xml:space="preserve"> کرد. تاکنون از نهادها</w:t>
      </w:r>
      <w:r w:rsidRPr="00F8400C">
        <w:rPr>
          <w:rFonts w:cs="Calibri" w:hint="cs"/>
          <w:rtl/>
          <w:lang w:bidi="fa-IR"/>
        </w:rPr>
        <w:t>ی</w:t>
      </w:r>
      <w:r w:rsidRPr="00F8400C">
        <w:rPr>
          <w:rFonts w:cs="Calibri"/>
          <w:rtl/>
          <w:lang w:bidi="fa-IR"/>
        </w:rPr>
        <w:t xml:space="preserve"> ز</w:t>
      </w:r>
      <w:r w:rsidRPr="00F8400C">
        <w:rPr>
          <w:rFonts w:cs="Calibri" w:hint="cs"/>
          <w:rtl/>
          <w:lang w:bidi="fa-IR"/>
        </w:rPr>
        <w:t>ی</w:t>
      </w:r>
      <w:r w:rsidRPr="00F8400C">
        <w:rPr>
          <w:rFonts w:cs="Calibri" w:hint="eastAsia"/>
          <w:rtl/>
          <w:lang w:bidi="fa-IR"/>
        </w:rPr>
        <w:t>ر</w:t>
      </w:r>
      <w:r w:rsidR="00A27750" w:rsidRPr="00F8400C">
        <w:rPr>
          <w:rFonts w:cs="Calibri"/>
          <w:rtl/>
          <w:lang w:bidi="fa-IR"/>
        </w:rPr>
        <w:t xml:space="preserve"> </w:t>
      </w:r>
      <w:r w:rsidR="00A27750" w:rsidRPr="00F8400C">
        <w:rPr>
          <w:rFonts w:cs="Calibri"/>
          <w:rtl/>
          <w:lang w:bidi="fa-IR"/>
        </w:rPr>
        <w:lastRenderedPageBreak/>
        <w:t>م</w:t>
      </w:r>
      <w:r w:rsidR="00A27750" w:rsidRPr="00F8400C">
        <w:rPr>
          <w:rFonts w:cs="Calibri" w:hint="cs"/>
          <w:rtl/>
          <w:lang w:bidi="fa-IR"/>
        </w:rPr>
        <w:t>ج</w:t>
      </w:r>
      <w:r w:rsidRPr="00F8400C">
        <w:rPr>
          <w:rFonts w:cs="Calibri"/>
          <w:rtl/>
          <w:lang w:bidi="fa-IR"/>
        </w:rPr>
        <w:t>موعه آن، «ه</w:t>
      </w:r>
      <w:r w:rsidRPr="00F8400C">
        <w:rPr>
          <w:rFonts w:cs="Calibri" w:hint="cs"/>
          <w:rtl/>
          <w:lang w:bidi="fa-IR"/>
        </w:rPr>
        <w:t>ی</w:t>
      </w:r>
      <w:r w:rsidRPr="00F8400C">
        <w:rPr>
          <w:rFonts w:cs="Calibri" w:hint="eastAsia"/>
          <w:rtl/>
          <w:lang w:bidi="fa-IR"/>
        </w:rPr>
        <w:t>ئت</w:t>
      </w:r>
      <w:r w:rsidRPr="00F8400C">
        <w:rPr>
          <w:rFonts w:cs="Calibri"/>
          <w:rtl/>
          <w:lang w:bidi="fa-IR"/>
        </w:rPr>
        <w:t xml:space="preserve"> واگذار</w:t>
      </w:r>
      <w:r w:rsidRPr="00F8400C">
        <w:rPr>
          <w:rFonts w:cs="Calibri" w:hint="cs"/>
          <w:rtl/>
          <w:lang w:bidi="fa-IR"/>
        </w:rPr>
        <w:t>ی</w:t>
      </w:r>
      <w:r w:rsidRPr="00F8400C">
        <w:rPr>
          <w:rFonts w:cs="Calibri"/>
          <w:rtl/>
          <w:lang w:bidi="fa-IR"/>
        </w:rPr>
        <w:t xml:space="preserve"> پروژه ها</w:t>
      </w:r>
      <w:r w:rsidRPr="00F8400C">
        <w:rPr>
          <w:rFonts w:cs="Calibri" w:hint="cs"/>
          <w:rtl/>
          <w:lang w:bidi="fa-IR"/>
        </w:rPr>
        <w:t>ی</w:t>
      </w:r>
      <w:r w:rsidRPr="00F8400C">
        <w:rPr>
          <w:rFonts w:cs="Calibri"/>
          <w:rtl/>
          <w:lang w:bidi="fa-IR"/>
        </w:rPr>
        <w:t xml:space="preserve"> ن</w:t>
      </w:r>
      <w:r w:rsidRPr="00F8400C">
        <w:rPr>
          <w:rFonts w:cs="Calibri" w:hint="cs"/>
          <w:rtl/>
          <w:lang w:bidi="fa-IR"/>
        </w:rPr>
        <w:t>ی</w:t>
      </w:r>
      <w:r w:rsidRPr="00F8400C">
        <w:rPr>
          <w:rFonts w:cs="Calibri" w:hint="eastAsia"/>
          <w:rtl/>
          <w:lang w:bidi="fa-IR"/>
        </w:rPr>
        <w:t>مه</w:t>
      </w:r>
      <w:r w:rsidRPr="00F8400C">
        <w:rPr>
          <w:rFonts w:cs="Calibri"/>
          <w:rtl/>
          <w:lang w:bidi="fa-IR"/>
        </w:rPr>
        <w:t xml:space="preserve"> تمام» و  «ستاد اطلاع رسان</w:t>
      </w:r>
      <w:r w:rsidRPr="00F8400C">
        <w:rPr>
          <w:rFonts w:cs="Calibri" w:hint="cs"/>
          <w:rtl/>
          <w:lang w:bidi="fa-IR"/>
        </w:rPr>
        <w:t>ی</w:t>
      </w:r>
      <w:r w:rsidRPr="00F8400C">
        <w:rPr>
          <w:rFonts w:cs="Calibri"/>
          <w:rtl/>
          <w:lang w:bidi="fa-IR"/>
        </w:rPr>
        <w:t xml:space="preserve"> و تبل</w:t>
      </w:r>
      <w:r w:rsidRPr="00F8400C">
        <w:rPr>
          <w:rFonts w:cs="Calibri" w:hint="cs"/>
          <w:rtl/>
          <w:lang w:bidi="fa-IR"/>
        </w:rPr>
        <w:t>ی</w:t>
      </w:r>
      <w:r w:rsidRPr="00F8400C">
        <w:rPr>
          <w:rFonts w:cs="Calibri" w:hint="eastAsia"/>
          <w:rtl/>
          <w:lang w:bidi="fa-IR"/>
        </w:rPr>
        <w:t>غات</w:t>
      </w:r>
      <w:r w:rsidRPr="00F8400C">
        <w:rPr>
          <w:rFonts w:cs="Calibri"/>
          <w:rtl/>
          <w:lang w:bidi="fa-IR"/>
        </w:rPr>
        <w:t xml:space="preserve"> برا</w:t>
      </w:r>
      <w:r w:rsidRPr="00F8400C">
        <w:rPr>
          <w:rFonts w:cs="Calibri" w:hint="cs"/>
          <w:rtl/>
          <w:lang w:bidi="fa-IR"/>
        </w:rPr>
        <w:t>ی</w:t>
      </w:r>
      <w:r w:rsidRPr="00F8400C">
        <w:rPr>
          <w:rFonts w:cs="Calibri"/>
          <w:rtl/>
          <w:lang w:bidi="fa-IR"/>
        </w:rPr>
        <w:t xml:space="preserve"> اجرائ</w:t>
      </w:r>
      <w:r w:rsidRPr="00F8400C">
        <w:rPr>
          <w:rFonts w:cs="Calibri" w:hint="cs"/>
          <w:rtl/>
          <w:lang w:bidi="fa-IR"/>
        </w:rPr>
        <w:t>ی</w:t>
      </w:r>
      <w:r w:rsidRPr="00F8400C">
        <w:rPr>
          <w:rFonts w:cs="Calibri"/>
          <w:rtl/>
          <w:lang w:bidi="fa-IR"/>
        </w:rPr>
        <w:t xml:space="preserve"> کردن مصوبات شورا» شناخته شده اند. از آنجا که ا</w:t>
      </w:r>
      <w:r w:rsidRPr="00F8400C">
        <w:rPr>
          <w:rFonts w:cs="Calibri" w:hint="cs"/>
          <w:rtl/>
          <w:lang w:bidi="fa-IR"/>
        </w:rPr>
        <w:t>ی</w:t>
      </w:r>
      <w:r w:rsidRPr="00F8400C">
        <w:rPr>
          <w:rFonts w:cs="Calibri" w:hint="eastAsia"/>
          <w:rtl/>
          <w:lang w:bidi="fa-IR"/>
        </w:rPr>
        <w:t>ن</w:t>
      </w:r>
      <w:r w:rsidRPr="00F8400C">
        <w:rPr>
          <w:rFonts w:cs="Calibri"/>
          <w:rtl/>
          <w:lang w:bidi="fa-IR"/>
        </w:rPr>
        <w:t xml:space="preserve"> «شورا» جا</w:t>
      </w:r>
      <w:r w:rsidRPr="00F8400C">
        <w:rPr>
          <w:rFonts w:cs="Calibri" w:hint="cs"/>
          <w:rtl/>
          <w:lang w:bidi="fa-IR"/>
        </w:rPr>
        <w:t>ی</w:t>
      </w:r>
      <w:r w:rsidRPr="00F8400C">
        <w:rPr>
          <w:rFonts w:cs="Calibri"/>
          <w:rtl/>
          <w:lang w:bidi="fa-IR"/>
        </w:rPr>
        <w:t xml:space="preserve"> «اتاق جنگ اقتصاد</w:t>
      </w:r>
      <w:r w:rsidRPr="00F8400C">
        <w:rPr>
          <w:rFonts w:cs="Calibri" w:hint="cs"/>
          <w:rtl/>
          <w:lang w:bidi="fa-IR"/>
        </w:rPr>
        <w:t>ی</w:t>
      </w:r>
      <w:r w:rsidRPr="00F8400C">
        <w:rPr>
          <w:rFonts w:cs="Calibri" w:hint="eastAsia"/>
          <w:rtl/>
          <w:lang w:bidi="fa-IR"/>
        </w:rPr>
        <w:t>»</w:t>
      </w:r>
      <w:r w:rsidRPr="00F8400C">
        <w:rPr>
          <w:rFonts w:cs="Calibri"/>
          <w:rtl/>
          <w:lang w:bidi="fa-IR"/>
        </w:rPr>
        <w:t xml:space="preserve"> رهبر را م</w:t>
      </w:r>
      <w:r w:rsidRPr="00F8400C">
        <w:rPr>
          <w:rFonts w:cs="Calibri" w:hint="cs"/>
          <w:rtl/>
          <w:lang w:bidi="fa-IR"/>
        </w:rPr>
        <w:t>ی</w:t>
      </w:r>
      <w:r w:rsidRPr="00F8400C">
        <w:rPr>
          <w:rFonts w:cs="Calibri"/>
          <w:rtl/>
          <w:lang w:bidi="fa-IR"/>
        </w:rPr>
        <w:t xml:space="preserve"> گ</w:t>
      </w:r>
      <w:r w:rsidRPr="00F8400C">
        <w:rPr>
          <w:rFonts w:cs="Calibri" w:hint="cs"/>
          <w:rtl/>
          <w:lang w:bidi="fa-IR"/>
        </w:rPr>
        <w:t>ی</w:t>
      </w:r>
      <w:r w:rsidRPr="00F8400C">
        <w:rPr>
          <w:rFonts w:cs="Calibri" w:hint="eastAsia"/>
          <w:rtl/>
          <w:lang w:bidi="fa-IR"/>
        </w:rPr>
        <w:t>رد</w:t>
      </w:r>
      <w:r w:rsidRPr="00F8400C">
        <w:rPr>
          <w:rFonts w:cs="Calibri"/>
          <w:rtl/>
          <w:lang w:bidi="fa-IR"/>
        </w:rPr>
        <w:t xml:space="preserve"> و از آنجا که بسخن رئ</w:t>
      </w:r>
      <w:r w:rsidRPr="00F8400C">
        <w:rPr>
          <w:rFonts w:cs="Calibri" w:hint="cs"/>
          <w:rtl/>
          <w:lang w:bidi="fa-IR"/>
        </w:rPr>
        <w:t>ی</w:t>
      </w:r>
      <w:r w:rsidRPr="00F8400C">
        <w:rPr>
          <w:rFonts w:cs="Calibri" w:hint="eastAsia"/>
          <w:rtl/>
          <w:lang w:bidi="fa-IR"/>
        </w:rPr>
        <w:t>س</w:t>
      </w:r>
      <w:r w:rsidRPr="00F8400C">
        <w:rPr>
          <w:rFonts w:cs="Calibri"/>
          <w:rtl/>
          <w:lang w:bidi="fa-IR"/>
        </w:rPr>
        <w:t xml:space="preserve"> جمهور « در شرا</w:t>
      </w:r>
      <w:r w:rsidRPr="00F8400C">
        <w:rPr>
          <w:rFonts w:cs="Calibri" w:hint="cs"/>
          <w:rtl/>
          <w:lang w:bidi="fa-IR"/>
        </w:rPr>
        <w:t>ی</w:t>
      </w:r>
      <w:r w:rsidRPr="00F8400C">
        <w:rPr>
          <w:rFonts w:cs="Calibri" w:hint="eastAsia"/>
          <w:rtl/>
          <w:lang w:bidi="fa-IR"/>
        </w:rPr>
        <w:t>ط</w:t>
      </w:r>
      <w:r w:rsidRPr="00F8400C">
        <w:rPr>
          <w:rFonts w:cs="Calibri"/>
          <w:rtl/>
          <w:lang w:bidi="fa-IR"/>
        </w:rPr>
        <w:t xml:space="preserve"> جنگ</w:t>
      </w:r>
      <w:r w:rsidRPr="00F8400C">
        <w:rPr>
          <w:rFonts w:cs="Calibri" w:hint="cs"/>
          <w:rtl/>
          <w:lang w:bidi="fa-IR"/>
        </w:rPr>
        <w:t>ی</w:t>
      </w:r>
      <w:r w:rsidRPr="00F8400C">
        <w:rPr>
          <w:rFonts w:cs="Calibri"/>
          <w:rtl/>
          <w:lang w:bidi="fa-IR"/>
        </w:rPr>
        <w:t xml:space="preserve"> قرار دار</w:t>
      </w:r>
      <w:r w:rsidRPr="00F8400C">
        <w:rPr>
          <w:rFonts w:cs="Calibri" w:hint="cs"/>
          <w:rtl/>
          <w:lang w:bidi="fa-IR"/>
        </w:rPr>
        <w:t>ی</w:t>
      </w:r>
      <w:r w:rsidRPr="00F8400C">
        <w:rPr>
          <w:rFonts w:cs="Calibri" w:hint="eastAsia"/>
          <w:rtl/>
          <w:lang w:bidi="fa-IR"/>
        </w:rPr>
        <w:t>م</w:t>
      </w:r>
      <w:r w:rsidRPr="00F8400C">
        <w:rPr>
          <w:rFonts w:cs="Calibri"/>
          <w:rtl/>
          <w:lang w:bidi="fa-IR"/>
        </w:rPr>
        <w:t xml:space="preserve"> و کشور به </w:t>
      </w:r>
      <w:r w:rsidRPr="00F8400C">
        <w:rPr>
          <w:rFonts w:cs="Calibri" w:hint="cs"/>
          <w:rtl/>
          <w:lang w:bidi="fa-IR"/>
        </w:rPr>
        <w:t>ی</w:t>
      </w:r>
      <w:r w:rsidRPr="00F8400C">
        <w:rPr>
          <w:rFonts w:cs="Calibri" w:hint="eastAsia"/>
          <w:rtl/>
          <w:lang w:bidi="fa-IR"/>
        </w:rPr>
        <w:t>ک</w:t>
      </w:r>
      <w:r w:rsidRPr="00F8400C">
        <w:rPr>
          <w:rFonts w:cs="Calibri"/>
          <w:rtl/>
          <w:lang w:bidi="fa-IR"/>
        </w:rPr>
        <w:t xml:space="preserve"> فرمانده ن</w:t>
      </w:r>
      <w:r w:rsidRPr="00F8400C">
        <w:rPr>
          <w:rFonts w:cs="Calibri" w:hint="cs"/>
          <w:rtl/>
          <w:lang w:bidi="fa-IR"/>
        </w:rPr>
        <w:t>ی</w:t>
      </w:r>
      <w:r w:rsidRPr="00F8400C">
        <w:rPr>
          <w:rFonts w:cs="Calibri" w:hint="eastAsia"/>
          <w:rtl/>
          <w:lang w:bidi="fa-IR"/>
        </w:rPr>
        <w:t>از</w:t>
      </w:r>
      <w:r w:rsidRPr="00F8400C">
        <w:rPr>
          <w:rFonts w:cs="Calibri"/>
          <w:rtl/>
          <w:lang w:bidi="fa-IR"/>
        </w:rPr>
        <w:t xml:space="preserve"> مند است»   در عمل ره</w:t>
      </w:r>
      <w:r w:rsidRPr="00F8400C">
        <w:rPr>
          <w:rFonts w:cs="Calibri" w:hint="eastAsia"/>
          <w:rtl/>
          <w:lang w:bidi="fa-IR"/>
        </w:rPr>
        <w:t>بر</w:t>
      </w:r>
      <w:r w:rsidRPr="00F8400C">
        <w:rPr>
          <w:rFonts w:cs="Calibri"/>
          <w:rtl/>
          <w:lang w:bidi="fa-IR"/>
        </w:rPr>
        <w:t xml:space="preserve"> در جا</w:t>
      </w:r>
      <w:r w:rsidRPr="00F8400C">
        <w:rPr>
          <w:rFonts w:cs="Calibri" w:hint="cs"/>
          <w:rtl/>
          <w:lang w:bidi="fa-IR"/>
        </w:rPr>
        <w:t>ی</w:t>
      </w:r>
      <w:r w:rsidRPr="00F8400C">
        <w:rPr>
          <w:rFonts w:cs="Calibri" w:hint="eastAsia"/>
          <w:rtl/>
          <w:lang w:bidi="fa-IR"/>
        </w:rPr>
        <w:t>گاه</w:t>
      </w:r>
      <w:r w:rsidRPr="00F8400C">
        <w:rPr>
          <w:rFonts w:cs="Calibri"/>
          <w:rtl/>
          <w:lang w:bidi="fa-IR"/>
        </w:rPr>
        <w:t xml:space="preserve"> فرمانده</w:t>
      </w:r>
      <w:r w:rsidRPr="00F8400C">
        <w:rPr>
          <w:rFonts w:cs="Calibri" w:hint="cs"/>
          <w:rtl/>
          <w:lang w:bidi="fa-IR"/>
        </w:rPr>
        <w:t>ی</w:t>
      </w:r>
      <w:r w:rsidRPr="00F8400C">
        <w:rPr>
          <w:rFonts w:cs="Calibri"/>
          <w:rtl/>
          <w:lang w:bidi="fa-IR"/>
        </w:rPr>
        <w:t xml:space="preserve"> اقتصاد کشور جلوس م</w:t>
      </w:r>
      <w:r w:rsidRPr="00F8400C">
        <w:rPr>
          <w:rFonts w:cs="Calibri" w:hint="cs"/>
          <w:rtl/>
          <w:lang w:bidi="fa-IR"/>
        </w:rPr>
        <w:t>ی</w:t>
      </w:r>
      <w:r w:rsidRPr="00F8400C">
        <w:rPr>
          <w:rFonts w:cs="Calibri"/>
          <w:rtl/>
          <w:lang w:bidi="fa-IR"/>
        </w:rPr>
        <w:t xml:space="preserve"> کنند و  همه ارکان کشور ز</w:t>
      </w:r>
      <w:r w:rsidRPr="00F8400C">
        <w:rPr>
          <w:rFonts w:cs="Calibri" w:hint="cs"/>
          <w:rtl/>
          <w:lang w:bidi="fa-IR"/>
        </w:rPr>
        <w:t>ی</w:t>
      </w:r>
      <w:r w:rsidRPr="00F8400C">
        <w:rPr>
          <w:rFonts w:cs="Calibri" w:hint="eastAsia"/>
          <w:rtl/>
          <w:lang w:bidi="fa-IR"/>
        </w:rPr>
        <w:t>ر</w:t>
      </w:r>
      <w:r w:rsidRPr="00F8400C">
        <w:rPr>
          <w:rFonts w:cs="Calibri"/>
          <w:rtl/>
          <w:lang w:bidi="fa-IR"/>
        </w:rPr>
        <w:t xml:space="preserve"> فرمان ا</w:t>
      </w:r>
      <w:r w:rsidRPr="00F8400C">
        <w:rPr>
          <w:rFonts w:cs="Calibri" w:hint="cs"/>
          <w:rtl/>
          <w:lang w:bidi="fa-IR"/>
        </w:rPr>
        <w:t>ی</w:t>
      </w:r>
      <w:r w:rsidRPr="00F8400C">
        <w:rPr>
          <w:rFonts w:cs="Calibri" w:hint="eastAsia"/>
          <w:rtl/>
          <w:lang w:bidi="fa-IR"/>
        </w:rPr>
        <w:t>شان</w:t>
      </w:r>
      <w:r w:rsidRPr="00F8400C">
        <w:rPr>
          <w:rFonts w:cs="Calibri"/>
          <w:rtl/>
          <w:lang w:bidi="fa-IR"/>
        </w:rPr>
        <w:t xml:space="preserve"> عمل م</w:t>
      </w:r>
      <w:r w:rsidRPr="00F8400C">
        <w:rPr>
          <w:rFonts w:cs="Calibri" w:hint="cs"/>
          <w:rtl/>
          <w:lang w:bidi="fa-IR"/>
        </w:rPr>
        <w:t>ی</w:t>
      </w:r>
      <w:r w:rsidRPr="00F8400C">
        <w:rPr>
          <w:rFonts w:cs="Calibri"/>
          <w:rtl/>
          <w:lang w:bidi="fa-IR"/>
        </w:rPr>
        <w:t xml:space="preserve"> کنند. گستره اخت</w:t>
      </w:r>
      <w:r w:rsidRPr="00F8400C">
        <w:rPr>
          <w:rFonts w:cs="Calibri" w:hint="cs"/>
          <w:rtl/>
          <w:lang w:bidi="fa-IR"/>
        </w:rPr>
        <w:t>ی</w:t>
      </w:r>
      <w:r w:rsidRPr="00F8400C">
        <w:rPr>
          <w:rFonts w:cs="Calibri" w:hint="eastAsia"/>
          <w:rtl/>
          <w:lang w:bidi="fa-IR"/>
        </w:rPr>
        <w:t>ارات</w:t>
      </w:r>
      <w:r w:rsidRPr="00F8400C">
        <w:rPr>
          <w:rFonts w:cs="Calibri"/>
          <w:rtl/>
          <w:lang w:bidi="fa-IR"/>
        </w:rPr>
        <w:t xml:space="preserve"> «شورا» را از مصوبات و اجرائ</w:t>
      </w:r>
      <w:r w:rsidRPr="00F8400C">
        <w:rPr>
          <w:rFonts w:cs="Calibri" w:hint="cs"/>
          <w:rtl/>
          <w:lang w:bidi="fa-IR"/>
        </w:rPr>
        <w:t>ی</w:t>
      </w:r>
      <w:r w:rsidRPr="00F8400C">
        <w:rPr>
          <w:rFonts w:cs="Calibri" w:hint="eastAsia"/>
          <w:rtl/>
          <w:lang w:bidi="fa-IR"/>
        </w:rPr>
        <w:t>ات</w:t>
      </w:r>
      <w:r w:rsidRPr="00F8400C">
        <w:rPr>
          <w:rFonts w:cs="Calibri"/>
          <w:rtl/>
          <w:lang w:bidi="fa-IR"/>
        </w:rPr>
        <w:t xml:space="preserve"> آن م</w:t>
      </w:r>
      <w:r w:rsidRPr="00F8400C">
        <w:rPr>
          <w:rFonts w:cs="Calibri" w:hint="cs"/>
          <w:rtl/>
          <w:lang w:bidi="fa-IR"/>
        </w:rPr>
        <w:t>ی</w:t>
      </w:r>
      <w:r w:rsidRPr="00F8400C">
        <w:rPr>
          <w:rFonts w:cs="Calibri"/>
          <w:rtl/>
          <w:lang w:bidi="fa-IR"/>
        </w:rPr>
        <w:t xml:space="preserve"> توان در</w:t>
      </w:r>
      <w:r w:rsidRPr="00F8400C">
        <w:rPr>
          <w:rFonts w:cs="Calibri" w:hint="cs"/>
          <w:rtl/>
          <w:lang w:bidi="fa-IR"/>
        </w:rPr>
        <w:t>ی</w:t>
      </w:r>
      <w:r w:rsidRPr="00F8400C">
        <w:rPr>
          <w:rFonts w:cs="Calibri" w:hint="eastAsia"/>
          <w:rtl/>
          <w:lang w:bidi="fa-IR"/>
        </w:rPr>
        <w:t>افت</w:t>
      </w:r>
      <w:r w:rsidR="00A27750" w:rsidRPr="00F8400C">
        <w:rPr>
          <w:rFonts w:cs="Calibri" w:hint="cs"/>
          <w:rtl/>
          <w:lang w:bidi="fa-IR"/>
        </w:rPr>
        <w:t>:</w:t>
      </w:r>
    </w:p>
    <w:p w:rsidR="00196650" w:rsidRPr="00F8400C" w:rsidRDefault="00196650" w:rsidP="00A02E99">
      <w:pPr>
        <w:pBdr>
          <w:top w:val="single" w:sz="4" w:space="1" w:color="auto"/>
          <w:left w:val="single" w:sz="4" w:space="4" w:color="auto"/>
          <w:bottom w:val="single" w:sz="4" w:space="1" w:color="auto"/>
          <w:right w:val="single" w:sz="4" w:space="4" w:color="auto"/>
        </w:pBdr>
        <w:spacing w:line="276" w:lineRule="auto"/>
        <w:jc w:val="right"/>
        <w:rPr>
          <w:rFonts w:cstheme="minorHAnsi"/>
          <w:lang w:bidi="fa-IR"/>
        </w:rPr>
      </w:pPr>
      <w:r w:rsidRPr="00F8400C">
        <w:rPr>
          <w:rFonts w:cs="Calibri" w:hint="cs"/>
          <w:rtl/>
          <w:lang w:bidi="fa-IR"/>
        </w:rPr>
        <w:t>ی</w:t>
      </w:r>
      <w:r w:rsidRPr="00F8400C">
        <w:rPr>
          <w:rFonts w:cs="Calibri" w:hint="eastAsia"/>
          <w:rtl/>
          <w:lang w:bidi="fa-IR"/>
        </w:rPr>
        <w:t>ک</w:t>
      </w:r>
      <w:r w:rsidRPr="00F8400C">
        <w:rPr>
          <w:rFonts w:cs="Calibri"/>
          <w:rtl/>
          <w:lang w:bidi="fa-IR"/>
        </w:rPr>
        <w:t>. مجاز داشتن دولت به ا</w:t>
      </w:r>
      <w:r w:rsidRPr="00F8400C">
        <w:rPr>
          <w:rFonts w:cs="Calibri" w:hint="cs"/>
          <w:rtl/>
          <w:lang w:bidi="fa-IR"/>
        </w:rPr>
        <w:t>ی</w:t>
      </w:r>
      <w:r w:rsidRPr="00F8400C">
        <w:rPr>
          <w:rFonts w:cs="Calibri" w:hint="eastAsia"/>
          <w:rtl/>
          <w:lang w:bidi="fa-IR"/>
        </w:rPr>
        <w:t>نکه</w:t>
      </w:r>
      <w:r w:rsidRPr="00F8400C">
        <w:rPr>
          <w:rFonts w:cs="Calibri"/>
          <w:rtl/>
          <w:lang w:bidi="fa-IR"/>
        </w:rPr>
        <w:t xml:space="preserve"> از محل صندوق ذخ</w:t>
      </w:r>
      <w:r w:rsidRPr="00F8400C">
        <w:rPr>
          <w:rFonts w:cs="Calibri" w:hint="cs"/>
          <w:rtl/>
          <w:lang w:bidi="fa-IR"/>
        </w:rPr>
        <w:t>ی</w:t>
      </w:r>
      <w:r w:rsidRPr="00F8400C">
        <w:rPr>
          <w:rFonts w:cs="Calibri" w:hint="eastAsia"/>
          <w:rtl/>
          <w:lang w:bidi="fa-IR"/>
        </w:rPr>
        <w:t>ره</w:t>
      </w:r>
      <w:r w:rsidRPr="00F8400C">
        <w:rPr>
          <w:rFonts w:cs="Calibri"/>
          <w:rtl/>
          <w:lang w:bidi="fa-IR"/>
        </w:rPr>
        <w:t xml:space="preserve"> ارز</w:t>
      </w:r>
      <w:r w:rsidRPr="00F8400C">
        <w:rPr>
          <w:rFonts w:cs="Calibri" w:hint="cs"/>
          <w:rtl/>
          <w:lang w:bidi="fa-IR"/>
        </w:rPr>
        <w:t>ی</w:t>
      </w:r>
      <w:r w:rsidRPr="00F8400C">
        <w:rPr>
          <w:rFonts w:cs="Calibri"/>
          <w:rtl/>
          <w:lang w:bidi="fa-IR"/>
        </w:rPr>
        <w:t xml:space="preserve"> – </w:t>
      </w:r>
      <w:r w:rsidRPr="00F8400C">
        <w:rPr>
          <w:rFonts w:cs="Calibri"/>
          <w:b/>
          <w:bCs/>
          <w:i/>
          <w:iCs/>
          <w:rtl/>
          <w:lang w:bidi="fa-IR"/>
        </w:rPr>
        <w:t>با نقض قانون بودجه مصوب مجلس-</w:t>
      </w:r>
      <w:r w:rsidRPr="00F8400C">
        <w:rPr>
          <w:rFonts w:cs="Calibri"/>
          <w:rtl/>
          <w:lang w:bidi="fa-IR"/>
        </w:rPr>
        <w:t xml:space="preserve"> برداشت کند؛</w:t>
      </w:r>
    </w:p>
    <w:p w:rsidR="00196650" w:rsidRPr="00F8400C" w:rsidRDefault="00196650" w:rsidP="00A02E99">
      <w:pPr>
        <w:pBdr>
          <w:top w:val="single" w:sz="4" w:space="1" w:color="auto"/>
          <w:left w:val="single" w:sz="4" w:space="4" w:color="auto"/>
          <w:bottom w:val="single" w:sz="4" w:space="1" w:color="auto"/>
          <w:right w:val="single" w:sz="4" w:space="4" w:color="auto"/>
        </w:pBdr>
        <w:spacing w:line="276" w:lineRule="auto"/>
        <w:jc w:val="right"/>
        <w:rPr>
          <w:rFonts w:cstheme="minorHAnsi"/>
          <w:lang w:bidi="fa-IR"/>
        </w:rPr>
      </w:pPr>
      <w:r w:rsidRPr="00F8400C">
        <w:rPr>
          <w:rFonts w:cs="Calibri" w:hint="eastAsia"/>
          <w:rtl/>
          <w:lang w:bidi="fa-IR"/>
        </w:rPr>
        <w:t>دو</w:t>
      </w:r>
      <w:r w:rsidRPr="00F8400C">
        <w:rPr>
          <w:rFonts w:cs="Calibri"/>
          <w:rtl/>
          <w:lang w:bidi="fa-IR"/>
        </w:rPr>
        <w:t>. تع</w:t>
      </w:r>
      <w:r w:rsidRPr="00F8400C">
        <w:rPr>
          <w:rFonts w:cs="Calibri" w:hint="cs"/>
          <w:rtl/>
          <w:lang w:bidi="fa-IR"/>
        </w:rPr>
        <w:t>یی</w:t>
      </w:r>
      <w:r w:rsidRPr="00F8400C">
        <w:rPr>
          <w:rFonts w:cs="Calibri" w:hint="eastAsia"/>
          <w:rtl/>
          <w:lang w:bidi="fa-IR"/>
        </w:rPr>
        <w:t>ن</w:t>
      </w:r>
      <w:r w:rsidRPr="00F8400C">
        <w:rPr>
          <w:rFonts w:cs="Calibri"/>
          <w:rtl/>
          <w:lang w:bidi="fa-IR"/>
        </w:rPr>
        <w:t xml:space="preserve"> کردن کالاها</w:t>
      </w:r>
      <w:r w:rsidRPr="00F8400C">
        <w:rPr>
          <w:rFonts w:cs="Calibri" w:hint="cs"/>
          <w:rtl/>
          <w:lang w:bidi="fa-IR"/>
        </w:rPr>
        <w:t>ی</w:t>
      </w:r>
      <w:r w:rsidRPr="00F8400C">
        <w:rPr>
          <w:rFonts w:cs="Calibri"/>
          <w:rtl/>
          <w:lang w:bidi="fa-IR"/>
        </w:rPr>
        <w:t xml:space="preserve"> واردات</w:t>
      </w:r>
      <w:r w:rsidRPr="00F8400C">
        <w:rPr>
          <w:rFonts w:cs="Calibri" w:hint="cs"/>
          <w:rtl/>
          <w:lang w:bidi="fa-IR"/>
        </w:rPr>
        <w:t>ی</w:t>
      </w:r>
      <w:r w:rsidRPr="00F8400C">
        <w:rPr>
          <w:rFonts w:cs="Calibri"/>
          <w:rtl/>
          <w:lang w:bidi="fa-IR"/>
        </w:rPr>
        <w:t xml:space="preserve"> کشور </w:t>
      </w:r>
      <w:r w:rsidRPr="00F8400C">
        <w:rPr>
          <w:rFonts w:cs="Calibri"/>
          <w:b/>
          <w:bCs/>
          <w:i/>
          <w:iCs/>
          <w:rtl/>
          <w:lang w:bidi="fa-IR"/>
        </w:rPr>
        <w:t>از بالا</w:t>
      </w:r>
      <w:r w:rsidRPr="00F8400C">
        <w:rPr>
          <w:rFonts w:cs="Calibri" w:hint="cs"/>
          <w:b/>
          <w:bCs/>
          <w:i/>
          <w:iCs/>
          <w:rtl/>
          <w:lang w:bidi="fa-IR"/>
        </w:rPr>
        <w:t>ی</w:t>
      </w:r>
      <w:r w:rsidRPr="00F8400C">
        <w:rPr>
          <w:rFonts w:cs="Calibri"/>
          <w:b/>
          <w:bCs/>
          <w:i/>
          <w:iCs/>
          <w:rtl/>
          <w:lang w:bidi="fa-IR"/>
        </w:rPr>
        <w:t xml:space="preserve"> سر وزارت اقصاد و دارائ</w:t>
      </w:r>
      <w:r w:rsidRPr="00F8400C">
        <w:rPr>
          <w:rFonts w:cs="Calibri" w:hint="cs"/>
          <w:b/>
          <w:bCs/>
          <w:i/>
          <w:iCs/>
          <w:rtl/>
          <w:lang w:bidi="fa-IR"/>
        </w:rPr>
        <w:t>ی</w:t>
      </w:r>
      <w:r w:rsidR="003C386A" w:rsidRPr="00F8400C">
        <w:rPr>
          <w:rFonts w:cs="Calibri" w:hint="cs"/>
          <w:b/>
          <w:bCs/>
          <w:i/>
          <w:iCs/>
          <w:rtl/>
          <w:lang w:bidi="fa-IR"/>
        </w:rPr>
        <w:t>؛</w:t>
      </w:r>
    </w:p>
    <w:p w:rsidR="00196650" w:rsidRPr="00F8400C" w:rsidRDefault="00196650" w:rsidP="00A02E99">
      <w:pPr>
        <w:pBdr>
          <w:top w:val="single" w:sz="4" w:space="1" w:color="auto"/>
          <w:left w:val="single" w:sz="4" w:space="4" w:color="auto"/>
          <w:bottom w:val="single" w:sz="4" w:space="1" w:color="auto"/>
          <w:right w:val="single" w:sz="4" w:space="4" w:color="auto"/>
        </w:pBdr>
        <w:spacing w:line="276" w:lineRule="auto"/>
        <w:jc w:val="right"/>
        <w:rPr>
          <w:rFonts w:cstheme="minorHAnsi"/>
          <w:lang w:bidi="fa-IR"/>
        </w:rPr>
      </w:pPr>
      <w:r w:rsidRPr="00F8400C">
        <w:rPr>
          <w:rFonts w:cs="Calibri" w:hint="eastAsia"/>
          <w:rtl/>
          <w:lang w:bidi="fa-IR"/>
        </w:rPr>
        <w:t>سه</w:t>
      </w:r>
      <w:r w:rsidRPr="00F8400C">
        <w:rPr>
          <w:rFonts w:cs="Calibri"/>
          <w:rtl/>
          <w:lang w:bidi="fa-IR"/>
        </w:rPr>
        <w:t>. ته</w:t>
      </w:r>
      <w:r w:rsidRPr="00F8400C">
        <w:rPr>
          <w:rFonts w:cs="Calibri" w:hint="cs"/>
          <w:rtl/>
          <w:lang w:bidi="fa-IR"/>
        </w:rPr>
        <w:t>ی</w:t>
      </w:r>
      <w:r w:rsidRPr="00F8400C">
        <w:rPr>
          <w:rFonts w:cs="Calibri" w:hint="eastAsia"/>
          <w:rtl/>
          <w:lang w:bidi="fa-IR"/>
        </w:rPr>
        <w:t>ه</w:t>
      </w:r>
      <w:r w:rsidRPr="00F8400C">
        <w:rPr>
          <w:rFonts w:cs="Calibri"/>
          <w:rtl/>
          <w:lang w:bidi="fa-IR"/>
        </w:rPr>
        <w:t xml:space="preserve"> طرح و برنامه اقدام به اجرا</w:t>
      </w:r>
      <w:r w:rsidRPr="00F8400C">
        <w:rPr>
          <w:rFonts w:cs="Calibri" w:hint="cs"/>
          <w:rtl/>
          <w:lang w:bidi="fa-IR"/>
        </w:rPr>
        <w:t>ی</w:t>
      </w:r>
      <w:r w:rsidRPr="00F8400C">
        <w:rPr>
          <w:rFonts w:cs="Calibri"/>
          <w:rtl/>
          <w:lang w:bidi="fa-IR"/>
        </w:rPr>
        <w:t xml:space="preserve"> پروژه ها</w:t>
      </w:r>
      <w:r w:rsidRPr="00F8400C">
        <w:rPr>
          <w:rFonts w:cs="Calibri" w:hint="cs"/>
          <w:rtl/>
          <w:lang w:bidi="fa-IR"/>
        </w:rPr>
        <w:t>ی</w:t>
      </w:r>
      <w:r w:rsidRPr="00F8400C">
        <w:rPr>
          <w:rFonts w:cs="Calibri"/>
          <w:rtl/>
          <w:lang w:bidi="fa-IR"/>
        </w:rPr>
        <w:t xml:space="preserve"> مربوط به توسعه نفت و گاز  </w:t>
      </w:r>
      <w:r w:rsidRPr="00F8400C">
        <w:rPr>
          <w:rFonts w:cs="Calibri"/>
          <w:b/>
          <w:bCs/>
          <w:i/>
          <w:iCs/>
          <w:rtl/>
          <w:lang w:bidi="fa-IR"/>
        </w:rPr>
        <w:t>با دور زدن وزارت نفت؛</w:t>
      </w:r>
    </w:p>
    <w:p w:rsidR="00196650" w:rsidRPr="00F8400C" w:rsidRDefault="003C386A" w:rsidP="00A02E99">
      <w:pPr>
        <w:pBdr>
          <w:top w:val="single" w:sz="4" w:space="1" w:color="auto"/>
          <w:left w:val="single" w:sz="4" w:space="4" w:color="auto"/>
          <w:bottom w:val="single" w:sz="4" w:space="1" w:color="auto"/>
          <w:right w:val="single" w:sz="4" w:space="4" w:color="auto"/>
        </w:pBdr>
        <w:spacing w:line="276" w:lineRule="auto"/>
        <w:jc w:val="right"/>
        <w:rPr>
          <w:rFonts w:cs="Calibri"/>
          <w:b/>
          <w:bCs/>
          <w:i/>
          <w:iCs/>
          <w:rtl/>
          <w:lang w:bidi="fa-IR"/>
        </w:rPr>
      </w:pPr>
      <w:r w:rsidRPr="00F8400C">
        <w:rPr>
          <w:rFonts w:cs="Calibri" w:hint="cs"/>
          <w:rtl/>
          <w:lang w:bidi="fa-IR"/>
        </w:rPr>
        <w:t>چهار</w:t>
      </w:r>
      <w:r w:rsidR="00196650" w:rsidRPr="00F8400C">
        <w:rPr>
          <w:rFonts w:cs="Calibri"/>
          <w:rtl/>
          <w:lang w:bidi="fa-IR"/>
        </w:rPr>
        <w:t xml:space="preserve">.  اصلاح ساختار بودجه </w:t>
      </w:r>
      <w:r w:rsidR="00196650" w:rsidRPr="00F8400C">
        <w:rPr>
          <w:rFonts w:cs="Calibri"/>
          <w:b/>
          <w:bCs/>
          <w:i/>
          <w:iCs/>
          <w:rtl/>
          <w:lang w:bidi="fa-IR"/>
        </w:rPr>
        <w:t>بجا</w:t>
      </w:r>
      <w:r w:rsidR="00196650" w:rsidRPr="00F8400C">
        <w:rPr>
          <w:rFonts w:cs="Calibri" w:hint="cs"/>
          <w:b/>
          <w:bCs/>
          <w:i/>
          <w:iCs/>
          <w:rtl/>
          <w:lang w:bidi="fa-IR"/>
        </w:rPr>
        <w:t>ی</w:t>
      </w:r>
      <w:r w:rsidR="00196650" w:rsidRPr="00F8400C">
        <w:rPr>
          <w:rFonts w:cs="Calibri"/>
          <w:b/>
          <w:bCs/>
          <w:i/>
          <w:iCs/>
          <w:rtl/>
          <w:lang w:bidi="fa-IR"/>
        </w:rPr>
        <w:t xml:space="preserve"> دولت و مجلس؛</w:t>
      </w:r>
    </w:p>
    <w:p w:rsidR="00196650" w:rsidRPr="00F8400C" w:rsidRDefault="003C386A" w:rsidP="00A02E99">
      <w:pPr>
        <w:pBdr>
          <w:top w:val="single" w:sz="4" w:space="1" w:color="auto"/>
          <w:left w:val="single" w:sz="4" w:space="4" w:color="auto"/>
          <w:bottom w:val="single" w:sz="4" w:space="1" w:color="auto"/>
          <w:right w:val="single" w:sz="4" w:space="4" w:color="auto"/>
        </w:pBdr>
        <w:spacing w:line="276" w:lineRule="auto"/>
        <w:jc w:val="right"/>
        <w:rPr>
          <w:rFonts w:cstheme="minorHAnsi"/>
          <w:lang w:bidi="fa-IR"/>
        </w:rPr>
      </w:pPr>
      <w:r w:rsidRPr="00F8400C">
        <w:rPr>
          <w:rFonts w:cs="Calibri"/>
          <w:rtl/>
          <w:lang w:bidi="fa-IR"/>
        </w:rPr>
        <w:t>پنج. تعر</w:t>
      </w:r>
      <w:r w:rsidRPr="00F8400C">
        <w:rPr>
          <w:rFonts w:cs="Calibri" w:hint="cs"/>
          <w:rtl/>
          <w:lang w:bidi="fa-IR"/>
        </w:rPr>
        <w:t>ی</w:t>
      </w:r>
      <w:r w:rsidRPr="00F8400C">
        <w:rPr>
          <w:rFonts w:cs="Calibri" w:hint="eastAsia"/>
          <w:rtl/>
          <w:lang w:bidi="fa-IR"/>
        </w:rPr>
        <w:t>ف</w:t>
      </w:r>
      <w:r w:rsidRPr="00F8400C">
        <w:rPr>
          <w:rFonts w:cs="Calibri"/>
          <w:rtl/>
          <w:lang w:bidi="fa-IR"/>
        </w:rPr>
        <w:t xml:space="preserve"> پروژه ها</w:t>
      </w:r>
      <w:r w:rsidRPr="00F8400C">
        <w:rPr>
          <w:rFonts w:cs="Calibri" w:hint="cs"/>
          <w:rtl/>
          <w:lang w:bidi="fa-IR"/>
        </w:rPr>
        <w:t>ی</w:t>
      </w:r>
      <w:r w:rsidRPr="00F8400C">
        <w:rPr>
          <w:rFonts w:cs="Calibri"/>
          <w:rtl/>
          <w:lang w:bidi="fa-IR"/>
        </w:rPr>
        <w:t xml:space="preserve"> کلان برا</w:t>
      </w:r>
      <w:r w:rsidRPr="00F8400C">
        <w:rPr>
          <w:rFonts w:cs="Calibri" w:hint="cs"/>
          <w:rtl/>
          <w:lang w:bidi="fa-IR"/>
        </w:rPr>
        <w:t>ی</w:t>
      </w:r>
      <w:r w:rsidRPr="00F8400C">
        <w:rPr>
          <w:rFonts w:cs="Calibri"/>
          <w:rtl/>
          <w:lang w:bidi="fa-IR"/>
        </w:rPr>
        <w:t xml:space="preserve"> جذب نقد</w:t>
      </w:r>
      <w:r w:rsidRPr="00F8400C">
        <w:rPr>
          <w:rFonts w:cs="Calibri" w:hint="cs"/>
          <w:rtl/>
          <w:lang w:bidi="fa-IR"/>
        </w:rPr>
        <w:t>ی</w:t>
      </w:r>
      <w:r w:rsidRPr="00F8400C">
        <w:rPr>
          <w:rFonts w:cs="Calibri" w:hint="eastAsia"/>
          <w:rtl/>
          <w:lang w:bidi="fa-IR"/>
        </w:rPr>
        <w:t>نگ</w:t>
      </w:r>
      <w:r w:rsidRPr="00F8400C">
        <w:rPr>
          <w:rFonts w:cs="Calibri" w:hint="cs"/>
          <w:rtl/>
          <w:lang w:bidi="fa-IR"/>
        </w:rPr>
        <w:t>ی</w:t>
      </w:r>
      <w:r w:rsidRPr="00F8400C">
        <w:rPr>
          <w:rFonts w:cs="Calibri"/>
          <w:rtl/>
          <w:lang w:bidi="fa-IR"/>
        </w:rPr>
        <w:t xml:space="preserve"> </w:t>
      </w:r>
      <w:r w:rsidRPr="009C50F5">
        <w:rPr>
          <w:rFonts w:cs="Calibri"/>
          <w:b/>
          <w:bCs/>
          <w:rtl/>
          <w:lang w:bidi="fa-IR"/>
        </w:rPr>
        <w:t>بجا</w:t>
      </w:r>
      <w:r w:rsidRPr="009C50F5">
        <w:rPr>
          <w:rFonts w:cs="Calibri" w:hint="cs"/>
          <w:b/>
          <w:bCs/>
          <w:rtl/>
          <w:lang w:bidi="fa-IR"/>
        </w:rPr>
        <w:t>ی</w:t>
      </w:r>
      <w:r w:rsidRPr="009C50F5">
        <w:rPr>
          <w:rFonts w:cs="Calibri"/>
          <w:b/>
          <w:bCs/>
          <w:rtl/>
          <w:lang w:bidi="fa-IR"/>
        </w:rPr>
        <w:t xml:space="preserve"> وزارت اقتصاد و بانک مرکز</w:t>
      </w:r>
      <w:r w:rsidRPr="009C50F5">
        <w:rPr>
          <w:rFonts w:cs="Calibri" w:hint="cs"/>
          <w:b/>
          <w:bCs/>
          <w:rtl/>
          <w:lang w:bidi="fa-IR"/>
        </w:rPr>
        <w:t>ی</w:t>
      </w:r>
    </w:p>
    <w:p w:rsidR="00525749" w:rsidRPr="00F8400C" w:rsidRDefault="003C386A" w:rsidP="00FF0649">
      <w:pPr>
        <w:pBdr>
          <w:top w:val="single" w:sz="4" w:space="1" w:color="auto"/>
          <w:left w:val="single" w:sz="4" w:space="4" w:color="auto"/>
          <w:bottom w:val="single" w:sz="4" w:space="1" w:color="auto"/>
          <w:right w:val="single" w:sz="4" w:space="4" w:color="auto"/>
        </w:pBdr>
        <w:spacing w:line="276" w:lineRule="auto"/>
        <w:jc w:val="right"/>
        <w:rPr>
          <w:rFonts w:cs="Calibri"/>
          <w:b/>
          <w:bCs/>
          <w:i/>
          <w:iCs/>
          <w:rtl/>
          <w:lang w:bidi="fa-IR"/>
        </w:rPr>
      </w:pPr>
      <w:r w:rsidRPr="00F8400C">
        <w:rPr>
          <w:rFonts w:cs="Calibri" w:hint="cs"/>
          <w:rtl/>
          <w:lang w:bidi="fa-IR"/>
        </w:rPr>
        <w:t>شش</w:t>
      </w:r>
      <w:r w:rsidR="00196650" w:rsidRPr="00F8400C">
        <w:rPr>
          <w:rFonts w:cs="Calibri"/>
          <w:rtl/>
          <w:lang w:bidi="fa-IR"/>
        </w:rPr>
        <w:t>. تع</w:t>
      </w:r>
      <w:r w:rsidR="00196650" w:rsidRPr="00F8400C">
        <w:rPr>
          <w:rFonts w:cs="Calibri" w:hint="cs"/>
          <w:rtl/>
          <w:lang w:bidi="fa-IR"/>
        </w:rPr>
        <w:t>یی</w:t>
      </w:r>
      <w:r w:rsidR="00196650" w:rsidRPr="00F8400C">
        <w:rPr>
          <w:rFonts w:cs="Calibri" w:hint="eastAsia"/>
          <w:rtl/>
          <w:lang w:bidi="fa-IR"/>
        </w:rPr>
        <w:t>ن</w:t>
      </w:r>
      <w:r w:rsidR="00196650" w:rsidRPr="00F8400C">
        <w:rPr>
          <w:rFonts w:cs="Calibri"/>
          <w:rtl/>
          <w:lang w:bidi="fa-IR"/>
        </w:rPr>
        <w:t xml:space="preserve"> مقررات ناظر به صدور چک </w:t>
      </w:r>
      <w:r w:rsidR="00196650" w:rsidRPr="00F8400C">
        <w:rPr>
          <w:rFonts w:cs="Calibri"/>
          <w:b/>
          <w:bCs/>
          <w:i/>
          <w:iCs/>
          <w:rtl/>
          <w:lang w:bidi="fa-IR"/>
        </w:rPr>
        <w:t>بجا</w:t>
      </w:r>
      <w:r w:rsidR="00196650" w:rsidRPr="00F8400C">
        <w:rPr>
          <w:rFonts w:cs="Calibri" w:hint="cs"/>
          <w:b/>
          <w:bCs/>
          <w:i/>
          <w:iCs/>
          <w:rtl/>
          <w:lang w:bidi="fa-IR"/>
        </w:rPr>
        <w:t>ی</w:t>
      </w:r>
      <w:r w:rsidR="00196650" w:rsidRPr="00F8400C">
        <w:rPr>
          <w:rFonts w:cs="Calibri"/>
          <w:b/>
          <w:bCs/>
          <w:i/>
          <w:iCs/>
          <w:rtl/>
          <w:lang w:bidi="fa-IR"/>
        </w:rPr>
        <w:t xml:space="preserve"> بانک مرکز</w:t>
      </w:r>
      <w:r w:rsidR="00196650" w:rsidRPr="00F8400C">
        <w:rPr>
          <w:rFonts w:cs="Calibri" w:hint="cs"/>
          <w:b/>
          <w:bCs/>
          <w:i/>
          <w:iCs/>
          <w:rtl/>
          <w:lang w:bidi="fa-IR"/>
        </w:rPr>
        <w:t>ی</w:t>
      </w:r>
      <w:r w:rsidR="00196650" w:rsidRPr="00F8400C">
        <w:rPr>
          <w:rFonts w:cs="Calibri"/>
          <w:b/>
          <w:bCs/>
          <w:i/>
          <w:iCs/>
          <w:rtl/>
          <w:lang w:bidi="fa-IR"/>
        </w:rPr>
        <w:t xml:space="preserve"> و مجلس و قوه قضائ</w:t>
      </w:r>
      <w:r w:rsidR="00FF0649">
        <w:rPr>
          <w:rFonts w:cs="Calibri" w:hint="cs"/>
          <w:b/>
          <w:bCs/>
          <w:i/>
          <w:iCs/>
          <w:rtl/>
          <w:lang w:bidi="fa-IR"/>
        </w:rPr>
        <w:t>ی</w:t>
      </w:r>
    </w:p>
    <w:p w:rsidR="00525749" w:rsidRPr="00F8400C" w:rsidRDefault="00BF4857" w:rsidP="00A02E99">
      <w:pPr>
        <w:pBdr>
          <w:top w:val="single" w:sz="4" w:space="1" w:color="auto"/>
          <w:left w:val="single" w:sz="4" w:space="4" w:color="auto"/>
          <w:bottom w:val="single" w:sz="4" w:space="1" w:color="auto"/>
          <w:right w:val="single" w:sz="4" w:space="4" w:color="auto"/>
        </w:pBdr>
        <w:spacing w:line="276" w:lineRule="auto"/>
        <w:jc w:val="right"/>
        <w:rPr>
          <w:rFonts w:cs="Calibri"/>
          <w:b/>
          <w:bCs/>
          <w:i/>
          <w:iCs/>
          <w:rtl/>
          <w:lang w:bidi="fa-IR"/>
        </w:rPr>
      </w:pPr>
      <w:r w:rsidRPr="00F8400C">
        <w:rPr>
          <w:rFonts w:cs="Calibri" w:hint="cs"/>
          <w:b/>
          <w:bCs/>
          <w:i/>
          <w:iCs/>
          <w:rtl/>
          <w:lang w:bidi="fa-IR"/>
        </w:rPr>
        <w:t>آخرین اقدام این شورا تصویب و اجرای خشن افزایش قیمت بنزین بود</w:t>
      </w:r>
      <w:r w:rsidR="003C386A" w:rsidRPr="00F8400C">
        <w:rPr>
          <w:rFonts w:cs="Calibri" w:hint="cs"/>
          <w:b/>
          <w:bCs/>
          <w:i/>
          <w:iCs/>
          <w:rtl/>
          <w:lang w:bidi="fa-IR"/>
        </w:rPr>
        <w:t xml:space="preserve"> بجای دولت و مجلس-</w:t>
      </w:r>
      <w:r w:rsidRPr="00F8400C">
        <w:rPr>
          <w:rFonts w:cs="Calibri" w:hint="cs"/>
          <w:b/>
          <w:bCs/>
          <w:i/>
          <w:iCs/>
          <w:rtl/>
          <w:lang w:bidi="fa-IR"/>
        </w:rPr>
        <w:t xml:space="preserve"> </w:t>
      </w:r>
      <w:r w:rsidR="00525749" w:rsidRPr="00F8400C">
        <w:rPr>
          <w:rFonts w:cs="Calibri" w:hint="cs"/>
          <w:b/>
          <w:bCs/>
          <w:i/>
          <w:iCs/>
          <w:rtl/>
          <w:lang w:bidi="fa-IR"/>
        </w:rPr>
        <w:t>و اینک بودجه زیر نظر این شورا قرار می گیرد که</w:t>
      </w:r>
      <w:r w:rsidR="00CE4F34" w:rsidRPr="00F8400C">
        <w:rPr>
          <w:rFonts w:cs="Calibri" w:hint="cs"/>
          <w:b/>
          <w:bCs/>
          <w:i/>
          <w:iCs/>
          <w:rtl/>
          <w:lang w:bidi="fa-IR"/>
        </w:rPr>
        <w:t xml:space="preserve"> تآیید  مصوبات آن «پس از توافق سران</w:t>
      </w:r>
      <w:r w:rsidR="00CA5D7E" w:rsidRPr="00F8400C">
        <w:rPr>
          <w:rFonts w:cs="Calibri" w:hint="cs"/>
          <w:b/>
          <w:bCs/>
          <w:i/>
          <w:iCs/>
          <w:rtl/>
          <w:lang w:bidi="fa-IR"/>
        </w:rPr>
        <w:t xml:space="preserve"> قوا</w:t>
      </w:r>
      <w:r w:rsidR="00CE4F34" w:rsidRPr="00F8400C">
        <w:rPr>
          <w:rFonts w:cs="Calibri" w:hint="cs"/>
          <w:b/>
          <w:bCs/>
          <w:i/>
          <w:iCs/>
          <w:rtl/>
          <w:lang w:bidi="fa-IR"/>
        </w:rPr>
        <w:t xml:space="preserve"> </w:t>
      </w:r>
      <w:r w:rsidR="00525749" w:rsidRPr="00F8400C">
        <w:rPr>
          <w:rFonts w:cs="Calibri" w:hint="cs"/>
          <w:b/>
          <w:bCs/>
          <w:i/>
          <w:iCs/>
          <w:rtl/>
          <w:lang w:bidi="fa-IR"/>
        </w:rPr>
        <w:t>د</w:t>
      </w:r>
      <w:r w:rsidR="00CE4F34" w:rsidRPr="00F8400C">
        <w:rPr>
          <w:rFonts w:cs="Calibri" w:hint="cs"/>
          <w:b/>
          <w:bCs/>
          <w:i/>
          <w:iCs/>
          <w:rtl/>
          <w:lang w:bidi="fa-IR"/>
        </w:rPr>
        <w:t>ر اختیار رهبر است</w:t>
      </w:r>
      <w:r w:rsidR="00525749" w:rsidRPr="00F8400C">
        <w:rPr>
          <w:rFonts w:cs="Calibri" w:hint="cs"/>
          <w:b/>
          <w:bCs/>
          <w:i/>
          <w:iCs/>
          <w:rtl/>
          <w:lang w:bidi="fa-IR"/>
        </w:rPr>
        <w:t>»</w:t>
      </w:r>
    </w:p>
    <w:p w:rsidR="00BC7E89" w:rsidRPr="00F8400C" w:rsidRDefault="00BC7E89" w:rsidP="00A02E99">
      <w:pPr>
        <w:pBdr>
          <w:top w:val="single" w:sz="4" w:space="1" w:color="auto"/>
          <w:left w:val="single" w:sz="4" w:space="4" w:color="auto"/>
          <w:bottom w:val="single" w:sz="4" w:space="1" w:color="auto"/>
          <w:right w:val="single" w:sz="4" w:space="4" w:color="auto"/>
        </w:pBdr>
        <w:spacing w:line="276" w:lineRule="auto"/>
        <w:jc w:val="right"/>
        <w:rPr>
          <w:rFonts w:cs="Calibri"/>
          <w:b/>
          <w:bCs/>
          <w:i/>
          <w:iCs/>
          <w:rtl/>
          <w:lang w:bidi="fa-IR"/>
        </w:rPr>
      </w:pPr>
      <w:r w:rsidRPr="00F8400C">
        <w:rPr>
          <w:rFonts w:cs="Calibri"/>
          <w:b/>
          <w:bCs/>
          <w:i/>
          <w:iCs/>
          <w:rtl/>
          <w:lang w:bidi="fa-IR"/>
        </w:rPr>
        <w:t>نقل از «ق</w:t>
      </w:r>
      <w:r w:rsidRPr="00F8400C">
        <w:rPr>
          <w:rFonts w:cs="Calibri" w:hint="cs"/>
          <w:b/>
          <w:bCs/>
          <w:i/>
          <w:iCs/>
          <w:rtl/>
          <w:lang w:bidi="fa-IR"/>
        </w:rPr>
        <w:t>ی</w:t>
      </w:r>
      <w:r w:rsidRPr="00F8400C">
        <w:rPr>
          <w:rFonts w:cs="Calibri" w:hint="eastAsia"/>
          <w:b/>
          <w:bCs/>
          <w:i/>
          <w:iCs/>
          <w:rtl/>
          <w:lang w:bidi="fa-IR"/>
        </w:rPr>
        <w:t>مت</w:t>
      </w:r>
      <w:r w:rsidRPr="00F8400C">
        <w:rPr>
          <w:rFonts w:cs="Calibri"/>
          <w:b/>
          <w:bCs/>
          <w:i/>
          <w:iCs/>
          <w:rtl/>
          <w:lang w:bidi="fa-IR"/>
        </w:rPr>
        <w:t xml:space="preserve"> بنز</w:t>
      </w:r>
      <w:r w:rsidRPr="00F8400C">
        <w:rPr>
          <w:rFonts w:cs="Calibri" w:hint="cs"/>
          <w:b/>
          <w:bCs/>
          <w:i/>
          <w:iCs/>
          <w:rtl/>
          <w:lang w:bidi="fa-IR"/>
        </w:rPr>
        <w:t>ی</w:t>
      </w:r>
      <w:r w:rsidRPr="00F8400C">
        <w:rPr>
          <w:rFonts w:cs="Calibri" w:hint="eastAsia"/>
          <w:b/>
          <w:bCs/>
          <w:i/>
          <w:iCs/>
          <w:rtl/>
          <w:lang w:bidi="fa-IR"/>
        </w:rPr>
        <w:t>ن</w:t>
      </w:r>
      <w:r w:rsidRPr="00F8400C">
        <w:rPr>
          <w:rFonts w:cs="Calibri"/>
          <w:b/>
          <w:bCs/>
          <w:i/>
          <w:iCs/>
          <w:rtl/>
          <w:lang w:bidi="fa-IR"/>
        </w:rPr>
        <w:t xml:space="preserve"> و بن بست مال</w:t>
      </w:r>
      <w:r w:rsidRPr="00F8400C">
        <w:rPr>
          <w:rFonts w:cs="Calibri" w:hint="cs"/>
          <w:b/>
          <w:bCs/>
          <w:i/>
          <w:iCs/>
          <w:rtl/>
          <w:lang w:bidi="fa-IR"/>
        </w:rPr>
        <w:t>ی</w:t>
      </w:r>
      <w:r w:rsidRPr="00F8400C">
        <w:rPr>
          <w:rFonts w:cs="Calibri"/>
          <w:b/>
          <w:bCs/>
          <w:i/>
          <w:iCs/>
          <w:rtl/>
          <w:lang w:bidi="fa-IR"/>
        </w:rPr>
        <w:t xml:space="preserve"> نظام» بهم</w:t>
      </w:r>
      <w:r w:rsidRPr="00F8400C">
        <w:rPr>
          <w:rFonts w:cs="Calibri" w:hint="cs"/>
          <w:b/>
          <w:bCs/>
          <w:i/>
          <w:iCs/>
          <w:rtl/>
          <w:lang w:bidi="fa-IR"/>
        </w:rPr>
        <w:t>ی</w:t>
      </w:r>
      <w:r w:rsidRPr="00F8400C">
        <w:rPr>
          <w:rFonts w:cs="Calibri" w:hint="eastAsia"/>
          <w:b/>
          <w:bCs/>
          <w:i/>
          <w:iCs/>
          <w:rtl/>
          <w:lang w:bidi="fa-IR"/>
        </w:rPr>
        <w:t>ن</w:t>
      </w:r>
      <w:r w:rsidRPr="00F8400C">
        <w:rPr>
          <w:rFonts w:cs="Calibri"/>
          <w:b/>
          <w:bCs/>
          <w:i/>
          <w:iCs/>
          <w:rtl/>
          <w:lang w:bidi="fa-IR"/>
        </w:rPr>
        <w:t xml:space="preserve"> قلم در سامانه</w:t>
      </w:r>
      <w:r w:rsidRPr="00F8400C">
        <w:rPr>
          <w:rFonts w:cs="Calibri" w:hint="cs"/>
          <w:b/>
          <w:bCs/>
          <w:i/>
          <w:iCs/>
          <w:rtl/>
          <w:lang w:bidi="fa-IR"/>
        </w:rPr>
        <w:t xml:space="preserve"> حزب مشروطه ایران (لیبرال-دموکرات)) و سامانه </w:t>
      </w:r>
      <w:r w:rsidRPr="00F8400C">
        <w:rPr>
          <w:rFonts w:cs="Calibri"/>
          <w:b/>
          <w:bCs/>
          <w:i/>
          <w:iCs/>
          <w:rtl/>
          <w:lang w:bidi="fa-IR"/>
        </w:rPr>
        <w:t xml:space="preserve"> ره آورد</w:t>
      </w:r>
      <w:r w:rsidRPr="00F8400C">
        <w:rPr>
          <w:rFonts w:cs="Calibri" w:hint="cs"/>
          <w:b/>
          <w:bCs/>
          <w:i/>
          <w:iCs/>
          <w:rtl/>
          <w:lang w:bidi="fa-IR"/>
        </w:rPr>
        <w:t xml:space="preserve"> </w:t>
      </w:r>
    </w:p>
    <w:p w:rsidR="00300BFD" w:rsidRDefault="00300BFD" w:rsidP="003C386A">
      <w:pPr>
        <w:spacing w:line="276" w:lineRule="auto"/>
        <w:jc w:val="right"/>
        <w:rPr>
          <w:rFonts w:cs="Calibri"/>
          <w:b/>
          <w:bCs/>
          <w:lang w:bidi="fa-IR"/>
        </w:rPr>
      </w:pPr>
    </w:p>
    <w:p w:rsidR="001827F3" w:rsidRDefault="001827F3" w:rsidP="003C386A">
      <w:pPr>
        <w:spacing w:line="276" w:lineRule="auto"/>
        <w:jc w:val="right"/>
        <w:rPr>
          <w:rFonts w:cs="Calibri"/>
          <w:b/>
          <w:bCs/>
          <w:lang w:bidi="fa-IR"/>
        </w:rPr>
      </w:pPr>
    </w:p>
    <w:p w:rsidR="001827F3" w:rsidRPr="00AF38AB" w:rsidRDefault="001827F3" w:rsidP="003C386A">
      <w:pPr>
        <w:spacing w:line="276" w:lineRule="auto"/>
        <w:jc w:val="right"/>
        <w:rPr>
          <w:rFonts w:cs="Calibri" w:hint="cs"/>
          <w:sz w:val="24"/>
          <w:szCs w:val="24"/>
          <w:rtl/>
          <w:lang w:bidi="fa-IR"/>
        </w:rPr>
      </w:pPr>
      <w:r w:rsidRPr="001827F3">
        <w:rPr>
          <w:rFonts w:cs="Calibri" w:hint="cs"/>
          <w:b/>
          <w:bCs/>
          <w:sz w:val="28"/>
          <w:szCs w:val="28"/>
          <w:rtl/>
          <w:lang w:bidi="fa-IR"/>
        </w:rPr>
        <w:t>معیارهای ارزیابی بودجه.</w:t>
      </w:r>
      <w:r>
        <w:rPr>
          <w:rFonts w:cs="Calibri" w:hint="cs"/>
          <w:b/>
          <w:bCs/>
          <w:sz w:val="28"/>
          <w:szCs w:val="28"/>
          <w:rtl/>
          <w:lang w:bidi="fa-IR"/>
        </w:rPr>
        <w:t xml:space="preserve">  </w:t>
      </w:r>
      <w:r>
        <w:rPr>
          <w:rFonts w:cs="Calibri" w:hint="cs"/>
          <w:b/>
          <w:bCs/>
          <w:sz w:val="24"/>
          <w:szCs w:val="24"/>
          <w:rtl/>
          <w:lang w:bidi="fa-IR"/>
        </w:rPr>
        <w:t xml:space="preserve">دو معیار عمده برای ارزیابی بودجه بکار گرفته می شود: </w:t>
      </w:r>
    </w:p>
    <w:p w:rsidR="001827F3" w:rsidRPr="00AF38AB" w:rsidRDefault="001827F3" w:rsidP="003C386A">
      <w:pPr>
        <w:spacing w:line="276" w:lineRule="auto"/>
        <w:jc w:val="right"/>
        <w:rPr>
          <w:rFonts w:cs="Calibri"/>
          <w:sz w:val="24"/>
          <w:szCs w:val="24"/>
          <w:rtl/>
          <w:lang w:bidi="fa-IR"/>
        </w:rPr>
      </w:pPr>
      <w:r w:rsidRPr="00AF38AB">
        <w:rPr>
          <w:rFonts w:cs="Calibri" w:hint="cs"/>
          <w:sz w:val="24"/>
          <w:szCs w:val="24"/>
          <w:rtl/>
          <w:lang w:bidi="fa-IR"/>
        </w:rPr>
        <w:t>نخست اینکه بودجه «متوازن» باشد یعنی دخل آن با خرجش برابری کند ولی این برابری نه یرای هر سال بلکه برای «میان-مدت» مطلوب است بطوریکه مازاد دخل سالهای رونق، کسری دخل سالهای رکود را جبران کند و با این شرط، بودجه تعادل میان اقتصاد واقعی</w:t>
      </w:r>
      <w:r w:rsidR="00AF38AB" w:rsidRPr="00AF38AB">
        <w:rPr>
          <w:rFonts w:cs="Calibri" w:hint="cs"/>
          <w:sz w:val="24"/>
          <w:szCs w:val="24"/>
          <w:rtl/>
          <w:lang w:bidi="fa-IR"/>
        </w:rPr>
        <w:t xml:space="preserve"> (کالاها و خدمات) </w:t>
      </w:r>
      <w:r w:rsidRPr="00AF38AB">
        <w:rPr>
          <w:rFonts w:cs="Calibri" w:hint="cs"/>
          <w:sz w:val="24"/>
          <w:szCs w:val="24"/>
          <w:rtl/>
          <w:lang w:bidi="fa-IR"/>
        </w:rPr>
        <w:t xml:space="preserve"> و اقتصاد اسمی </w:t>
      </w:r>
      <w:r w:rsidR="00AF38AB" w:rsidRPr="00AF38AB">
        <w:rPr>
          <w:rFonts w:cs="Calibri" w:hint="cs"/>
          <w:sz w:val="24"/>
          <w:szCs w:val="24"/>
          <w:rtl/>
          <w:lang w:bidi="fa-IR"/>
        </w:rPr>
        <w:t xml:space="preserve"> (پول در گردش)</w:t>
      </w:r>
      <w:r w:rsidR="00AF38AB">
        <w:rPr>
          <w:rFonts w:cs="Calibri" w:hint="cs"/>
          <w:b/>
          <w:bCs/>
          <w:sz w:val="24"/>
          <w:szCs w:val="24"/>
          <w:rtl/>
          <w:lang w:bidi="fa-IR"/>
        </w:rPr>
        <w:t xml:space="preserve">  </w:t>
      </w:r>
      <w:r w:rsidRPr="00AF38AB">
        <w:rPr>
          <w:rFonts w:cs="Calibri" w:hint="cs"/>
          <w:sz w:val="24"/>
          <w:szCs w:val="24"/>
          <w:rtl/>
          <w:lang w:bidi="fa-IR"/>
        </w:rPr>
        <w:t>را بهم نزند؛</w:t>
      </w:r>
    </w:p>
    <w:p w:rsidR="00AF38AB" w:rsidRPr="001827F3" w:rsidRDefault="00AF38AB" w:rsidP="003C386A">
      <w:pPr>
        <w:spacing w:line="276" w:lineRule="auto"/>
        <w:jc w:val="right"/>
        <w:rPr>
          <w:rFonts w:cs="Calibri" w:hint="cs"/>
          <w:b/>
          <w:bCs/>
          <w:sz w:val="24"/>
          <w:szCs w:val="24"/>
          <w:rtl/>
          <w:lang w:bidi="fa-IR"/>
        </w:rPr>
      </w:pPr>
      <w:r w:rsidRPr="00AF38AB">
        <w:rPr>
          <w:rFonts w:cs="Calibri" w:hint="cs"/>
          <w:sz w:val="24"/>
          <w:szCs w:val="24"/>
          <w:rtl/>
          <w:lang w:bidi="fa-IR"/>
        </w:rPr>
        <w:t>دوم اینکه بودجه «</w:t>
      </w:r>
      <w:r w:rsidRPr="00AF38AB">
        <w:rPr>
          <w:rFonts w:cs="Calibri" w:hint="cs"/>
          <w:b/>
          <w:bCs/>
          <w:sz w:val="24"/>
          <w:szCs w:val="24"/>
          <w:rtl/>
          <w:lang w:bidi="fa-IR"/>
        </w:rPr>
        <w:t>عادلانه</w:t>
      </w:r>
      <w:r w:rsidRPr="00AF38AB">
        <w:rPr>
          <w:rFonts w:cs="Calibri" w:hint="cs"/>
          <w:sz w:val="24"/>
          <w:szCs w:val="24"/>
          <w:rtl/>
          <w:lang w:bidi="fa-IR"/>
        </w:rPr>
        <w:t>» باشد یعنی در توزیع درآمد با معیارهای «</w:t>
      </w:r>
      <w:r w:rsidRPr="00AF38AB">
        <w:rPr>
          <w:rFonts w:cs="Calibri" w:hint="cs"/>
          <w:b/>
          <w:bCs/>
          <w:sz w:val="24"/>
          <w:szCs w:val="24"/>
          <w:rtl/>
          <w:lang w:bidi="fa-IR"/>
        </w:rPr>
        <w:t>اقتصاد رفاه»</w:t>
      </w:r>
      <w:r>
        <w:rPr>
          <w:rFonts w:cs="Calibri" w:hint="cs"/>
          <w:b/>
          <w:bCs/>
          <w:sz w:val="24"/>
          <w:szCs w:val="24"/>
          <w:rtl/>
          <w:lang w:bidi="fa-IR"/>
        </w:rPr>
        <w:t>،</w:t>
      </w:r>
      <w:r w:rsidRPr="00AF38AB">
        <w:rPr>
          <w:rFonts w:cs="Calibri" w:hint="cs"/>
          <w:sz w:val="24"/>
          <w:szCs w:val="24"/>
          <w:rtl/>
          <w:lang w:bidi="fa-IR"/>
        </w:rPr>
        <w:t xml:space="preserve"> میان </w:t>
      </w:r>
      <w:r w:rsidRPr="00AF38AB">
        <w:rPr>
          <w:rFonts w:cs="Calibri" w:hint="cs"/>
          <w:b/>
          <w:bCs/>
          <w:sz w:val="24"/>
          <w:szCs w:val="24"/>
          <w:rtl/>
          <w:lang w:bidi="fa-IR"/>
        </w:rPr>
        <w:t>«درد</w:t>
      </w:r>
      <w:r>
        <w:rPr>
          <w:rFonts w:cs="Calibri" w:hint="cs"/>
          <w:b/>
          <w:bCs/>
          <w:sz w:val="24"/>
          <w:szCs w:val="24"/>
          <w:rtl/>
          <w:lang w:bidi="fa-IR"/>
        </w:rPr>
        <w:t xml:space="preserve"> </w:t>
      </w:r>
      <w:r w:rsidRPr="00AF38AB">
        <w:rPr>
          <w:rFonts w:cs="Calibri" w:hint="cs"/>
          <w:b/>
          <w:bCs/>
          <w:sz w:val="24"/>
          <w:szCs w:val="24"/>
          <w:rtl/>
          <w:lang w:bidi="fa-IR"/>
        </w:rPr>
        <w:t>»</w:t>
      </w:r>
      <w:r w:rsidRPr="00AF38AB">
        <w:rPr>
          <w:rFonts w:cs="Calibri" w:hint="cs"/>
          <w:sz w:val="24"/>
          <w:szCs w:val="24"/>
          <w:rtl/>
          <w:lang w:bidi="fa-IR"/>
        </w:rPr>
        <w:t xml:space="preserve"> پرداخت کننده مالیات و «</w:t>
      </w:r>
      <w:r w:rsidRPr="00AF38AB">
        <w:rPr>
          <w:rFonts w:cs="Calibri" w:hint="cs"/>
          <w:b/>
          <w:bCs/>
          <w:sz w:val="24"/>
          <w:szCs w:val="24"/>
          <w:rtl/>
          <w:lang w:bidi="fa-IR"/>
        </w:rPr>
        <w:t>لذت</w:t>
      </w:r>
      <w:r w:rsidRPr="00AF38AB">
        <w:rPr>
          <w:rFonts w:cs="Calibri" w:hint="cs"/>
          <w:sz w:val="24"/>
          <w:szCs w:val="24"/>
          <w:rtl/>
          <w:lang w:bidi="fa-IR"/>
        </w:rPr>
        <w:t>» دریافت کننده آ</w:t>
      </w:r>
      <w:r>
        <w:rPr>
          <w:rFonts w:cs="Calibri" w:hint="cs"/>
          <w:sz w:val="24"/>
          <w:szCs w:val="24"/>
          <w:rtl/>
          <w:lang w:bidi="fa-IR"/>
        </w:rPr>
        <w:t xml:space="preserve">ن موازنه برقرار </w:t>
      </w:r>
      <w:r w:rsidRPr="00AF38AB">
        <w:rPr>
          <w:rFonts w:cs="Calibri" w:hint="cs"/>
          <w:sz w:val="24"/>
          <w:szCs w:val="24"/>
          <w:rtl/>
          <w:lang w:bidi="fa-IR"/>
        </w:rPr>
        <w:t>کند. حال با این ترازو به دخل و خرج بودجه سال 99 می پردازیم.</w:t>
      </w:r>
    </w:p>
    <w:p w:rsidR="00300BFD" w:rsidRPr="00785036" w:rsidRDefault="00D965E6" w:rsidP="00B8576B">
      <w:pPr>
        <w:spacing w:line="276" w:lineRule="auto"/>
        <w:jc w:val="right"/>
        <w:rPr>
          <w:rFonts w:cs="Calibri"/>
          <w:b/>
          <w:bCs/>
          <w:sz w:val="28"/>
          <w:szCs w:val="28"/>
          <w:rtl/>
          <w:lang w:bidi="fa-IR"/>
        </w:rPr>
      </w:pPr>
      <w:r w:rsidRPr="00785036">
        <w:rPr>
          <w:rFonts w:cs="Calibri" w:hint="cs"/>
          <w:b/>
          <w:bCs/>
          <w:sz w:val="28"/>
          <w:szCs w:val="28"/>
          <w:rtl/>
          <w:lang w:bidi="fa-IR"/>
        </w:rPr>
        <w:t>نگاهی به دخل و خرج بودجه.</w:t>
      </w:r>
    </w:p>
    <w:p w:rsidR="00D965E6" w:rsidRPr="000A2643" w:rsidRDefault="00AF29D4" w:rsidP="00140AE5">
      <w:pPr>
        <w:spacing w:line="276" w:lineRule="auto"/>
        <w:jc w:val="right"/>
        <w:rPr>
          <w:rFonts w:cs="Calibri"/>
          <w:sz w:val="24"/>
          <w:szCs w:val="24"/>
          <w:rtl/>
          <w:lang w:bidi="fa-IR"/>
        </w:rPr>
      </w:pPr>
      <w:r w:rsidRPr="000A2643">
        <w:rPr>
          <w:rFonts w:cs="Calibri" w:hint="cs"/>
          <w:sz w:val="24"/>
          <w:szCs w:val="24"/>
          <w:rtl/>
          <w:lang w:bidi="fa-IR"/>
        </w:rPr>
        <w:t xml:space="preserve">برای روان </w:t>
      </w:r>
      <w:r w:rsidR="00D965E6" w:rsidRPr="000A2643">
        <w:rPr>
          <w:rFonts w:cs="Calibri" w:hint="cs"/>
          <w:sz w:val="24"/>
          <w:szCs w:val="24"/>
          <w:rtl/>
          <w:lang w:bidi="fa-IR"/>
        </w:rPr>
        <w:t>کردن مطلب، بیان  میلیون ریالی ارقام را به میلیارد تومان تبدیل می کنیم و بجای «هزار میلیارد» مصطلح</w:t>
      </w:r>
      <w:r w:rsidR="00785036" w:rsidRPr="000A2643">
        <w:rPr>
          <w:rFonts w:cs="Calibri" w:hint="cs"/>
          <w:sz w:val="24"/>
          <w:szCs w:val="24"/>
          <w:rtl/>
          <w:lang w:bidi="fa-IR"/>
        </w:rPr>
        <w:t>،</w:t>
      </w:r>
      <w:r w:rsidR="00D965E6" w:rsidRPr="000A2643">
        <w:rPr>
          <w:rFonts w:cs="Calibri" w:hint="cs"/>
          <w:sz w:val="24"/>
          <w:szCs w:val="24"/>
          <w:rtl/>
          <w:lang w:bidi="fa-IR"/>
        </w:rPr>
        <w:t xml:space="preserve"> از نا</w:t>
      </w:r>
      <w:r w:rsidR="00785036" w:rsidRPr="000A2643">
        <w:rPr>
          <w:rFonts w:cs="Calibri" w:hint="cs"/>
          <w:sz w:val="24"/>
          <w:szCs w:val="24"/>
          <w:rtl/>
          <w:lang w:bidi="fa-IR"/>
        </w:rPr>
        <w:t>م درست «تریلیون» استفاده کرده</w:t>
      </w:r>
      <w:r w:rsidR="00D965E6" w:rsidRPr="000A2643">
        <w:rPr>
          <w:rFonts w:cs="Calibri" w:hint="cs"/>
          <w:sz w:val="24"/>
          <w:szCs w:val="24"/>
          <w:rtl/>
          <w:lang w:bidi="fa-IR"/>
        </w:rPr>
        <w:t xml:space="preserve"> </w:t>
      </w:r>
      <w:r w:rsidR="00140AE5" w:rsidRPr="000A2643">
        <w:rPr>
          <w:rFonts w:cs="Calibri" w:hint="cs"/>
          <w:sz w:val="24"/>
          <w:szCs w:val="24"/>
          <w:rtl/>
          <w:lang w:bidi="fa-IR"/>
        </w:rPr>
        <w:t xml:space="preserve">و ارقام را به نزدیکترین ده «روند» می کنیم </w:t>
      </w:r>
      <w:r w:rsidR="00D965E6" w:rsidRPr="000A2643">
        <w:rPr>
          <w:rFonts w:cs="Calibri" w:hint="cs"/>
          <w:sz w:val="24"/>
          <w:szCs w:val="24"/>
          <w:rtl/>
          <w:lang w:bidi="fa-IR"/>
        </w:rPr>
        <w:t xml:space="preserve">و بدینسان  </w:t>
      </w:r>
      <w:r w:rsidR="00140AE5" w:rsidRPr="000A2643">
        <w:rPr>
          <w:rFonts w:cs="Calibri" w:hint="cs"/>
          <w:sz w:val="24"/>
          <w:szCs w:val="24"/>
          <w:rtl/>
          <w:lang w:bidi="fa-IR"/>
        </w:rPr>
        <w:t>خوانش</w:t>
      </w:r>
      <w:r w:rsidR="00D965E6" w:rsidRPr="000A2643">
        <w:rPr>
          <w:rFonts w:cs="Calibri" w:hint="cs"/>
          <w:sz w:val="24"/>
          <w:szCs w:val="24"/>
          <w:rtl/>
          <w:lang w:bidi="fa-IR"/>
        </w:rPr>
        <w:t xml:space="preserve">  بی معنای مندرج در لایحه بودجه</w:t>
      </w:r>
      <w:r w:rsidR="00140AE5" w:rsidRPr="000A2643">
        <w:rPr>
          <w:rFonts w:cs="Calibri" w:hint="cs"/>
          <w:sz w:val="24"/>
          <w:szCs w:val="24"/>
          <w:rtl/>
          <w:lang w:bidi="fa-IR"/>
        </w:rPr>
        <w:t xml:space="preserve"> برای رقم  19,877,307,910,000,000 ریال</w:t>
      </w:r>
      <w:r w:rsidR="00D965E6" w:rsidRPr="000A2643">
        <w:rPr>
          <w:rFonts w:cs="Calibri" w:hint="cs"/>
          <w:sz w:val="24"/>
          <w:szCs w:val="24"/>
          <w:rtl/>
          <w:lang w:bidi="fa-IR"/>
        </w:rPr>
        <w:t xml:space="preserve"> (نوزده میلیون و هشتصد و هفتاد هزار و سیصد و هفتاد میلیارد و نهصد و ده میلیون ریال</w:t>
      </w:r>
      <w:r w:rsidR="00785036" w:rsidRPr="000A2643">
        <w:rPr>
          <w:rFonts w:cs="Calibri" w:hint="cs"/>
          <w:sz w:val="24"/>
          <w:szCs w:val="24"/>
          <w:rtl/>
          <w:lang w:bidi="fa-IR"/>
        </w:rPr>
        <w:t>! مندرج</w:t>
      </w:r>
      <w:r w:rsidR="005F72FB">
        <w:rPr>
          <w:rFonts w:cs="Calibri" w:hint="cs"/>
          <w:sz w:val="24"/>
          <w:szCs w:val="24"/>
          <w:rtl/>
          <w:lang w:bidi="fa-IR"/>
        </w:rPr>
        <w:t xml:space="preserve"> در لایحه</w:t>
      </w:r>
      <w:r w:rsidR="00140AE5" w:rsidRPr="000A2643">
        <w:rPr>
          <w:rFonts w:cs="Calibri" w:hint="cs"/>
          <w:sz w:val="24"/>
          <w:szCs w:val="24"/>
          <w:rtl/>
          <w:lang w:bidi="fa-IR"/>
        </w:rPr>
        <w:t>) بصورت  1988 تریلیون تومان در می آید</w:t>
      </w:r>
      <w:r w:rsidR="005F72FB">
        <w:rPr>
          <w:rFonts w:cs="Calibri" w:hint="cs"/>
          <w:sz w:val="24"/>
          <w:szCs w:val="24"/>
          <w:rtl/>
          <w:lang w:bidi="fa-IR"/>
        </w:rPr>
        <w:t xml:space="preserve"> (درست تر: یک کاتریلیون و نهصد و هشتاد و هشت تریلیون تومان)</w:t>
      </w:r>
      <w:r w:rsidR="00140AE5" w:rsidRPr="000A2643">
        <w:rPr>
          <w:rFonts w:cs="Calibri" w:hint="cs"/>
          <w:sz w:val="24"/>
          <w:szCs w:val="24"/>
          <w:rtl/>
          <w:lang w:bidi="fa-IR"/>
        </w:rPr>
        <w:t>.</w:t>
      </w:r>
      <w:r w:rsidR="003917ED" w:rsidRPr="000A2643">
        <w:rPr>
          <w:rFonts w:cs="Calibri" w:hint="cs"/>
          <w:sz w:val="24"/>
          <w:szCs w:val="24"/>
          <w:rtl/>
          <w:lang w:bidi="fa-IR"/>
        </w:rPr>
        <w:t xml:space="preserve"> </w:t>
      </w:r>
      <w:r w:rsidR="005F72FB">
        <w:rPr>
          <w:rFonts w:cs="Calibri" w:hint="cs"/>
          <w:sz w:val="24"/>
          <w:szCs w:val="24"/>
          <w:rtl/>
          <w:lang w:bidi="fa-IR"/>
        </w:rPr>
        <w:t xml:space="preserve"> </w:t>
      </w:r>
      <w:r w:rsidR="003917ED" w:rsidRPr="000A2643">
        <w:rPr>
          <w:rFonts w:cs="Calibri" w:hint="cs"/>
          <w:sz w:val="24"/>
          <w:szCs w:val="24"/>
          <w:rtl/>
          <w:lang w:bidi="fa-IR"/>
        </w:rPr>
        <w:t>حال با این تعریف، بر می گردیم به ارقام درآمد و هزینه بودجه.</w:t>
      </w:r>
    </w:p>
    <w:p w:rsidR="003917ED" w:rsidRPr="000A2643" w:rsidRDefault="003917ED" w:rsidP="00B8576B">
      <w:pPr>
        <w:spacing w:line="276" w:lineRule="auto"/>
        <w:jc w:val="right"/>
        <w:rPr>
          <w:rFonts w:cs="Calibri"/>
          <w:sz w:val="24"/>
          <w:szCs w:val="24"/>
          <w:rtl/>
          <w:lang w:bidi="fa-IR"/>
        </w:rPr>
      </w:pPr>
      <w:r w:rsidRPr="000A2643">
        <w:rPr>
          <w:rFonts w:cs="Calibri" w:hint="cs"/>
          <w:sz w:val="24"/>
          <w:szCs w:val="24"/>
          <w:rtl/>
          <w:lang w:bidi="fa-IR"/>
        </w:rPr>
        <w:t>بودجه کل کشور شامل است بر (الف) بودجه شرکتها، بانکها و موءسسات غیر انتفاعی وابسته به دولت</w:t>
      </w:r>
      <w:r w:rsidR="00B8576B" w:rsidRPr="000A2643">
        <w:rPr>
          <w:rFonts w:cs="Calibri" w:hint="cs"/>
          <w:sz w:val="24"/>
          <w:szCs w:val="24"/>
          <w:rtl/>
          <w:lang w:bidi="fa-IR"/>
        </w:rPr>
        <w:t xml:space="preserve"> (برابر با 1483 تریلیون تومان</w:t>
      </w:r>
      <w:r w:rsidR="00E34CF5" w:rsidRPr="000A2643">
        <w:rPr>
          <w:rFonts w:cs="Calibri" w:hint="cs"/>
          <w:sz w:val="24"/>
          <w:szCs w:val="24"/>
          <w:rtl/>
          <w:lang w:bidi="fa-IR"/>
        </w:rPr>
        <w:t xml:space="preserve"> </w:t>
      </w:r>
      <w:r w:rsidR="005F72FB">
        <w:rPr>
          <w:rFonts w:cs="Calibri" w:hint="cs"/>
          <w:sz w:val="24"/>
          <w:szCs w:val="24"/>
          <w:rtl/>
          <w:lang w:bidi="fa-IR"/>
        </w:rPr>
        <w:t xml:space="preserve"> -بودجه بنگاهداری دولت، </w:t>
      </w:r>
      <w:r w:rsidR="00E34CF5" w:rsidRPr="000A2643">
        <w:rPr>
          <w:rFonts w:cs="Calibri" w:hint="cs"/>
          <w:sz w:val="24"/>
          <w:szCs w:val="24"/>
          <w:rtl/>
          <w:lang w:bidi="fa-IR"/>
        </w:rPr>
        <w:t>و (ب) بودجه عمومی یعنی بودجه کشورداری دولت</w:t>
      </w:r>
      <w:r w:rsidR="00B8576B" w:rsidRPr="000A2643">
        <w:rPr>
          <w:rFonts w:cs="Calibri" w:hint="cs"/>
          <w:sz w:val="24"/>
          <w:szCs w:val="24"/>
          <w:rtl/>
          <w:lang w:bidi="fa-IR"/>
        </w:rPr>
        <w:t xml:space="preserve"> (برابر با 564 تریلیون تومان ).</w:t>
      </w:r>
      <w:r w:rsidR="00E34CF5" w:rsidRPr="000A2643">
        <w:rPr>
          <w:rFonts w:cs="Calibri" w:hint="cs"/>
          <w:sz w:val="24"/>
          <w:szCs w:val="24"/>
          <w:rtl/>
          <w:lang w:bidi="fa-IR"/>
        </w:rPr>
        <w:t xml:space="preserve"> منابع بودجه کشورداری دارای دو شاخه است: درآمدهای عمومی</w:t>
      </w:r>
      <w:r w:rsidR="00B8576B" w:rsidRPr="000A2643">
        <w:rPr>
          <w:rFonts w:cs="Calibri" w:hint="cs"/>
          <w:sz w:val="24"/>
          <w:szCs w:val="24"/>
          <w:rtl/>
          <w:lang w:bidi="fa-IR"/>
        </w:rPr>
        <w:t xml:space="preserve"> (برابر با  </w:t>
      </w:r>
      <w:r w:rsidR="00B8576B" w:rsidRPr="000A2643">
        <w:rPr>
          <w:rFonts w:cs="Calibri"/>
          <w:sz w:val="24"/>
          <w:szCs w:val="24"/>
          <w:rtl/>
          <w:lang w:bidi="fa-IR"/>
        </w:rPr>
        <w:t>484 تر</w:t>
      </w:r>
      <w:r w:rsidR="00B8576B" w:rsidRPr="000A2643">
        <w:rPr>
          <w:rFonts w:cs="Calibri" w:hint="cs"/>
          <w:sz w:val="24"/>
          <w:szCs w:val="24"/>
          <w:rtl/>
          <w:lang w:bidi="fa-IR"/>
        </w:rPr>
        <w:t>ی</w:t>
      </w:r>
      <w:r w:rsidR="00B8576B" w:rsidRPr="000A2643">
        <w:rPr>
          <w:rFonts w:cs="Calibri" w:hint="eastAsia"/>
          <w:sz w:val="24"/>
          <w:szCs w:val="24"/>
          <w:rtl/>
          <w:lang w:bidi="fa-IR"/>
        </w:rPr>
        <w:t>ل</w:t>
      </w:r>
      <w:r w:rsidR="00B8576B" w:rsidRPr="000A2643">
        <w:rPr>
          <w:rFonts w:cs="Calibri" w:hint="cs"/>
          <w:sz w:val="24"/>
          <w:szCs w:val="24"/>
          <w:rtl/>
          <w:lang w:bidi="fa-IR"/>
        </w:rPr>
        <w:t>ی</w:t>
      </w:r>
      <w:r w:rsidR="00B8576B" w:rsidRPr="000A2643">
        <w:rPr>
          <w:rFonts w:cs="Calibri" w:hint="eastAsia"/>
          <w:sz w:val="24"/>
          <w:szCs w:val="24"/>
          <w:rtl/>
          <w:lang w:bidi="fa-IR"/>
        </w:rPr>
        <w:t>ون</w:t>
      </w:r>
      <w:r w:rsidR="00B8576B" w:rsidRPr="000A2643">
        <w:rPr>
          <w:rFonts w:cs="Calibri"/>
          <w:sz w:val="24"/>
          <w:szCs w:val="24"/>
          <w:rtl/>
          <w:lang w:bidi="fa-IR"/>
        </w:rPr>
        <w:t xml:space="preserve"> تومان</w:t>
      </w:r>
      <w:r w:rsidR="00B8576B" w:rsidRPr="000A2643">
        <w:rPr>
          <w:rFonts w:cs="Calibri" w:hint="cs"/>
          <w:sz w:val="24"/>
          <w:szCs w:val="24"/>
          <w:rtl/>
          <w:lang w:bidi="fa-IR"/>
        </w:rPr>
        <w:t xml:space="preserve">) </w:t>
      </w:r>
      <w:r w:rsidR="00E34CF5" w:rsidRPr="000A2643">
        <w:rPr>
          <w:rFonts w:cs="Calibri" w:hint="cs"/>
          <w:sz w:val="24"/>
          <w:szCs w:val="24"/>
          <w:rtl/>
          <w:lang w:bidi="fa-IR"/>
        </w:rPr>
        <w:t xml:space="preserve"> و درآمدهای اختصاصی</w:t>
      </w:r>
      <w:r w:rsidR="00B8576B" w:rsidRPr="000A2643">
        <w:rPr>
          <w:rFonts w:cs="Calibri" w:hint="cs"/>
          <w:sz w:val="24"/>
          <w:szCs w:val="24"/>
          <w:rtl/>
          <w:lang w:bidi="fa-IR"/>
        </w:rPr>
        <w:t xml:space="preserve"> (برابر با  79 تریلیون تومان)</w:t>
      </w:r>
      <w:r w:rsidR="00E34CF5" w:rsidRPr="000A2643">
        <w:rPr>
          <w:rFonts w:cs="Calibri" w:hint="cs"/>
          <w:sz w:val="24"/>
          <w:szCs w:val="24"/>
          <w:rtl/>
          <w:lang w:bidi="fa-IR"/>
        </w:rPr>
        <w:t xml:space="preserve">. درآمدهای اختصاصی، درآمدهائی است که در خود دستگاه وصول کننده درآمد هزینه می شود و به خزانه کشور واریز نمی شود. </w:t>
      </w:r>
    </w:p>
    <w:p w:rsidR="009C30C9" w:rsidRPr="000A2643" w:rsidRDefault="00C642E8" w:rsidP="00B8576B">
      <w:pPr>
        <w:spacing w:line="276" w:lineRule="auto"/>
        <w:jc w:val="right"/>
        <w:rPr>
          <w:rFonts w:cs="Calibri"/>
          <w:sz w:val="24"/>
          <w:szCs w:val="24"/>
          <w:rtl/>
          <w:lang w:bidi="fa-IR"/>
        </w:rPr>
      </w:pPr>
      <w:r w:rsidRPr="000A2643">
        <w:rPr>
          <w:rFonts w:cs="Calibri" w:hint="cs"/>
          <w:sz w:val="24"/>
          <w:szCs w:val="24"/>
          <w:rtl/>
          <w:lang w:bidi="fa-IR"/>
        </w:rPr>
        <w:t xml:space="preserve">آنچه در نگاه اول جلب نظر می کند اینست که 75 در صد از بودجه کل کشور را بودجه «بنگاهداری دولت» تشکیل می دهد و تنها 25 در صد آن برای کشورداری است. </w:t>
      </w:r>
    </w:p>
    <w:p w:rsidR="00C32D83" w:rsidRPr="000A2643" w:rsidRDefault="003B3BE5" w:rsidP="00B8576B">
      <w:pPr>
        <w:spacing w:line="276" w:lineRule="auto"/>
        <w:jc w:val="right"/>
        <w:rPr>
          <w:rFonts w:cs="Calibri"/>
          <w:sz w:val="24"/>
          <w:szCs w:val="24"/>
          <w:rtl/>
          <w:lang w:bidi="fa-IR"/>
        </w:rPr>
      </w:pPr>
      <w:r>
        <w:rPr>
          <w:rFonts w:cs="Calibri" w:hint="cs"/>
          <w:sz w:val="24"/>
          <w:szCs w:val="24"/>
          <w:rtl/>
          <w:lang w:bidi="fa-IR"/>
        </w:rPr>
        <w:lastRenderedPageBreak/>
        <w:t xml:space="preserve">در نگاه دوم به یک نکته غیرعادی </w:t>
      </w:r>
      <w:r w:rsidR="00C32D83" w:rsidRPr="000A2643">
        <w:rPr>
          <w:rFonts w:cs="Calibri" w:hint="cs"/>
          <w:sz w:val="24"/>
          <w:szCs w:val="24"/>
          <w:rtl/>
          <w:lang w:bidi="fa-IR"/>
        </w:rPr>
        <w:t xml:space="preserve"> نگران کننده </w:t>
      </w:r>
      <w:r w:rsidR="007B59F6" w:rsidRPr="000A2643">
        <w:rPr>
          <w:rFonts w:cs="Calibri" w:hint="cs"/>
          <w:sz w:val="24"/>
          <w:szCs w:val="24"/>
          <w:rtl/>
          <w:lang w:bidi="fa-IR"/>
        </w:rPr>
        <w:t xml:space="preserve">و بیسابقه در بودجه نویسی </w:t>
      </w:r>
      <w:r w:rsidR="00C32D83" w:rsidRPr="000A2643">
        <w:rPr>
          <w:rFonts w:cs="Calibri" w:hint="cs"/>
          <w:sz w:val="24"/>
          <w:szCs w:val="24"/>
          <w:rtl/>
          <w:lang w:bidi="fa-IR"/>
        </w:rPr>
        <w:t>توجه پیدا می کنیم و اینکه تمام بحث و جدل و «تفحص» مجلسیان روی بودجه، مربوط این به این 25 درصد است و آن 75 درصد هیچگاه مورد حسابرسی و پ</w:t>
      </w:r>
      <w:r w:rsidR="007B59F6" w:rsidRPr="000A2643">
        <w:rPr>
          <w:rFonts w:cs="Calibri" w:hint="cs"/>
          <w:sz w:val="24"/>
          <w:szCs w:val="24"/>
          <w:rtl/>
          <w:lang w:bidi="fa-IR"/>
        </w:rPr>
        <w:t>رس و جو قرار نمی گیرد و این امر</w:t>
      </w:r>
      <w:r w:rsidR="00C32D83" w:rsidRPr="000A2643">
        <w:rPr>
          <w:rFonts w:cs="Calibri" w:hint="cs"/>
          <w:sz w:val="24"/>
          <w:szCs w:val="24"/>
          <w:rtl/>
          <w:lang w:bidi="fa-IR"/>
        </w:rPr>
        <w:t>، اصل رسیدگی ملت به دخل و خرج دولت را عملآ منتفی می کند!</w:t>
      </w:r>
    </w:p>
    <w:p w:rsidR="007B59F6" w:rsidRDefault="007B59F6" w:rsidP="00B8576B">
      <w:pPr>
        <w:spacing w:line="276" w:lineRule="auto"/>
        <w:jc w:val="right"/>
        <w:rPr>
          <w:rFonts w:cs="Calibri"/>
          <w:b/>
          <w:bCs/>
          <w:sz w:val="24"/>
          <w:szCs w:val="24"/>
          <w:rtl/>
          <w:lang w:bidi="fa-IR"/>
        </w:rPr>
      </w:pPr>
      <w:r w:rsidRPr="000A2643">
        <w:rPr>
          <w:rFonts w:cs="Calibri" w:hint="cs"/>
          <w:sz w:val="24"/>
          <w:szCs w:val="24"/>
          <w:rtl/>
          <w:lang w:bidi="fa-IR"/>
        </w:rPr>
        <w:t>در نگاه سوم، می بینیم که هر دوی این بودجه ها  «بحسب ظاهر» دارای ت</w:t>
      </w:r>
      <w:r w:rsidR="003B3BE5">
        <w:rPr>
          <w:rFonts w:cs="Calibri" w:hint="cs"/>
          <w:sz w:val="24"/>
          <w:szCs w:val="24"/>
          <w:rtl/>
          <w:lang w:bidi="fa-IR"/>
        </w:rPr>
        <w:t>راز هستند</w:t>
      </w:r>
      <w:r w:rsidRPr="000A2643">
        <w:rPr>
          <w:rFonts w:cs="Calibri" w:hint="cs"/>
          <w:sz w:val="24"/>
          <w:szCs w:val="24"/>
          <w:rtl/>
          <w:lang w:bidi="fa-IR"/>
        </w:rPr>
        <w:t xml:space="preserve"> یعنی دخل 1483 تریلیون تومانی بودجه بنگاهداری با خرج 1483 تریلیون تومانی تراز است و خرج 484 تریلیونی بودجه کشور داری با خرج 484 تریلیونی سر</w:t>
      </w:r>
      <w:r w:rsidR="00613E27">
        <w:rPr>
          <w:rFonts w:cs="Calibri" w:hint="cs"/>
          <w:sz w:val="24"/>
          <w:szCs w:val="24"/>
          <w:rtl/>
          <w:lang w:bidi="fa-IR"/>
        </w:rPr>
        <w:t xml:space="preserve"> </w:t>
      </w:r>
      <w:r w:rsidRPr="000A2643">
        <w:rPr>
          <w:rFonts w:cs="Calibri" w:hint="cs"/>
          <w:sz w:val="24"/>
          <w:szCs w:val="24"/>
          <w:rtl/>
          <w:lang w:bidi="fa-IR"/>
        </w:rPr>
        <w:t>به سر می شود. اما در نگاه نزدیکتر</w:t>
      </w:r>
      <w:r w:rsidR="00BB7A20">
        <w:rPr>
          <w:rFonts w:cs="Calibri" w:hint="cs"/>
          <w:sz w:val="24"/>
          <w:szCs w:val="24"/>
          <w:rtl/>
          <w:lang w:bidi="fa-IR"/>
        </w:rPr>
        <w:t>،</w:t>
      </w:r>
      <w:r w:rsidRPr="000A2643">
        <w:rPr>
          <w:rFonts w:cs="Calibri" w:hint="cs"/>
          <w:sz w:val="24"/>
          <w:szCs w:val="24"/>
          <w:rtl/>
          <w:lang w:bidi="fa-IR"/>
        </w:rPr>
        <w:t xml:space="preserve"> واقعیت دیگری رخ می کند</w:t>
      </w:r>
      <w:r>
        <w:rPr>
          <w:rFonts w:cs="Calibri" w:hint="cs"/>
          <w:b/>
          <w:bCs/>
          <w:sz w:val="24"/>
          <w:szCs w:val="24"/>
          <w:rtl/>
          <w:lang w:bidi="fa-IR"/>
        </w:rPr>
        <w:t xml:space="preserve">: </w:t>
      </w:r>
    </w:p>
    <w:p w:rsidR="000E3208" w:rsidRDefault="000E3208" w:rsidP="00B8576B">
      <w:pPr>
        <w:spacing w:line="276" w:lineRule="auto"/>
        <w:jc w:val="right"/>
        <w:rPr>
          <w:rFonts w:cs="Calibri"/>
          <w:b/>
          <w:bCs/>
          <w:sz w:val="24"/>
          <w:szCs w:val="24"/>
          <w:rtl/>
          <w:lang w:bidi="fa-IR"/>
        </w:rPr>
      </w:pPr>
      <w:r>
        <w:rPr>
          <w:rFonts w:cs="Calibri" w:hint="cs"/>
          <w:b/>
          <w:bCs/>
          <w:sz w:val="24"/>
          <w:szCs w:val="24"/>
          <w:rtl/>
          <w:lang w:bidi="fa-IR"/>
        </w:rPr>
        <w:t>استخراج از جدول شماره 2 بودجه</w:t>
      </w:r>
    </w:p>
    <w:tbl>
      <w:tblPr>
        <w:tblStyle w:val="TableGrid"/>
        <w:tblW w:w="0" w:type="auto"/>
        <w:tblLook w:val="04A0" w:firstRow="1" w:lastRow="0" w:firstColumn="1" w:lastColumn="0" w:noHBand="0" w:noVBand="1"/>
      </w:tblPr>
      <w:tblGrid>
        <w:gridCol w:w="4508"/>
        <w:gridCol w:w="4508"/>
      </w:tblGrid>
      <w:tr w:rsidR="007B59F6" w:rsidTr="007B59F6">
        <w:tc>
          <w:tcPr>
            <w:tcW w:w="4508" w:type="dxa"/>
          </w:tcPr>
          <w:p w:rsidR="007B59F6" w:rsidRDefault="000E3208" w:rsidP="00B8576B">
            <w:pPr>
              <w:spacing w:line="276" w:lineRule="auto"/>
              <w:jc w:val="right"/>
              <w:rPr>
                <w:rFonts w:cs="Calibri"/>
                <w:b/>
                <w:bCs/>
                <w:sz w:val="24"/>
                <w:szCs w:val="24"/>
                <w:lang w:bidi="fa-IR"/>
              </w:rPr>
            </w:pPr>
            <w:r>
              <w:rPr>
                <w:rFonts w:cs="Calibri" w:hint="cs"/>
                <w:b/>
                <w:bCs/>
                <w:sz w:val="24"/>
                <w:szCs w:val="24"/>
                <w:rtl/>
                <w:lang w:bidi="fa-IR"/>
              </w:rPr>
              <w:t>مخارج جاری بودجه عمومی: تریلیون تومان</w:t>
            </w:r>
          </w:p>
        </w:tc>
        <w:tc>
          <w:tcPr>
            <w:tcW w:w="4508" w:type="dxa"/>
          </w:tcPr>
          <w:p w:rsidR="007B59F6" w:rsidRDefault="007B59F6" w:rsidP="00B8576B">
            <w:pPr>
              <w:spacing w:line="276" w:lineRule="auto"/>
              <w:jc w:val="right"/>
              <w:rPr>
                <w:rFonts w:cs="Calibri"/>
                <w:b/>
                <w:bCs/>
                <w:sz w:val="24"/>
                <w:szCs w:val="24"/>
                <w:lang w:bidi="fa-IR"/>
              </w:rPr>
            </w:pPr>
            <w:r>
              <w:rPr>
                <w:rFonts w:cs="Calibri" w:hint="cs"/>
                <w:b/>
                <w:bCs/>
                <w:sz w:val="24"/>
                <w:szCs w:val="24"/>
                <w:rtl/>
                <w:lang w:bidi="fa-IR"/>
              </w:rPr>
              <w:t>درآمدهای جاری بودجه عمومی</w:t>
            </w:r>
            <w:r w:rsidR="000E3208">
              <w:rPr>
                <w:rFonts w:cs="Calibri" w:hint="cs"/>
                <w:b/>
                <w:bCs/>
                <w:sz w:val="24"/>
                <w:szCs w:val="24"/>
                <w:rtl/>
                <w:lang w:bidi="fa-IR"/>
              </w:rPr>
              <w:t>: تریلیون تومان</w:t>
            </w:r>
          </w:p>
        </w:tc>
      </w:tr>
      <w:tr w:rsidR="007B59F6" w:rsidTr="007B59F6">
        <w:tc>
          <w:tcPr>
            <w:tcW w:w="4508" w:type="dxa"/>
          </w:tcPr>
          <w:p w:rsidR="007B59F6" w:rsidRDefault="000E3208" w:rsidP="00B8576B">
            <w:pPr>
              <w:spacing w:line="276" w:lineRule="auto"/>
              <w:jc w:val="right"/>
              <w:rPr>
                <w:rFonts w:cs="Calibri"/>
                <w:b/>
                <w:bCs/>
                <w:sz w:val="24"/>
                <w:szCs w:val="24"/>
                <w:lang w:bidi="fa-IR"/>
              </w:rPr>
            </w:pPr>
            <w:r>
              <w:rPr>
                <w:rFonts w:cs="Calibri" w:hint="cs"/>
                <w:b/>
                <w:bCs/>
                <w:sz w:val="24"/>
                <w:szCs w:val="24"/>
                <w:rtl/>
                <w:lang w:bidi="fa-IR"/>
              </w:rPr>
              <w:t xml:space="preserve">جبران خدمات کارکنان </w:t>
            </w:r>
            <w:r w:rsidR="00167B55">
              <w:rPr>
                <w:rFonts w:cs="Calibri" w:hint="cs"/>
                <w:b/>
                <w:bCs/>
                <w:sz w:val="24"/>
                <w:szCs w:val="24"/>
                <w:rtl/>
                <w:lang w:bidi="fa-IR"/>
              </w:rPr>
              <w:t xml:space="preserve">                         113.4</w:t>
            </w:r>
          </w:p>
        </w:tc>
        <w:tc>
          <w:tcPr>
            <w:tcW w:w="4508" w:type="dxa"/>
          </w:tcPr>
          <w:p w:rsidR="007B59F6" w:rsidRDefault="000E3208" w:rsidP="000E3208">
            <w:pPr>
              <w:spacing w:line="276" w:lineRule="auto"/>
              <w:jc w:val="right"/>
              <w:rPr>
                <w:rFonts w:cs="Calibri"/>
                <w:b/>
                <w:bCs/>
                <w:sz w:val="24"/>
                <w:szCs w:val="24"/>
                <w:lang w:bidi="fa-IR"/>
              </w:rPr>
            </w:pPr>
            <w:r>
              <w:rPr>
                <w:rFonts w:cs="Calibri" w:hint="cs"/>
                <w:b/>
                <w:bCs/>
                <w:sz w:val="24"/>
                <w:szCs w:val="24"/>
                <w:rtl/>
                <w:lang w:bidi="fa-IR"/>
              </w:rPr>
              <w:t xml:space="preserve">مالیات ها                                                       195  </w:t>
            </w:r>
          </w:p>
        </w:tc>
      </w:tr>
      <w:tr w:rsidR="007B59F6" w:rsidTr="007B59F6">
        <w:tc>
          <w:tcPr>
            <w:tcW w:w="4508" w:type="dxa"/>
          </w:tcPr>
          <w:p w:rsidR="007B59F6" w:rsidRDefault="00167B55" w:rsidP="00B8576B">
            <w:pPr>
              <w:spacing w:line="276" w:lineRule="auto"/>
              <w:jc w:val="right"/>
              <w:rPr>
                <w:rFonts w:cs="Calibri"/>
                <w:b/>
                <w:bCs/>
                <w:sz w:val="24"/>
                <w:szCs w:val="24"/>
                <w:lang w:bidi="fa-IR"/>
              </w:rPr>
            </w:pPr>
            <w:r>
              <w:rPr>
                <w:rFonts w:cs="Calibri" w:hint="cs"/>
                <w:b/>
                <w:bCs/>
                <w:sz w:val="24"/>
                <w:szCs w:val="24"/>
                <w:rtl/>
                <w:lang w:bidi="fa-IR"/>
              </w:rPr>
              <w:t>استفاده از کالاها و خدمات                   26.3</w:t>
            </w:r>
          </w:p>
        </w:tc>
        <w:tc>
          <w:tcPr>
            <w:tcW w:w="4508" w:type="dxa"/>
          </w:tcPr>
          <w:p w:rsidR="007B59F6" w:rsidRDefault="000E3208" w:rsidP="00B8576B">
            <w:pPr>
              <w:spacing w:line="276" w:lineRule="auto"/>
              <w:jc w:val="right"/>
              <w:rPr>
                <w:rFonts w:cs="Calibri"/>
                <w:b/>
                <w:bCs/>
                <w:sz w:val="24"/>
                <w:szCs w:val="24"/>
                <w:lang w:bidi="fa-IR"/>
              </w:rPr>
            </w:pPr>
            <w:r>
              <w:rPr>
                <w:rFonts w:cs="Calibri" w:hint="cs"/>
                <w:b/>
                <w:bCs/>
                <w:sz w:val="24"/>
                <w:szCs w:val="24"/>
                <w:rtl/>
                <w:lang w:bidi="fa-IR"/>
              </w:rPr>
              <w:t>درآمدهای ناشی از مالکیت دولت                 30.5</w:t>
            </w:r>
          </w:p>
        </w:tc>
      </w:tr>
      <w:tr w:rsidR="007B59F6" w:rsidTr="007B59F6">
        <w:tc>
          <w:tcPr>
            <w:tcW w:w="4508" w:type="dxa"/>
          </w:tcPr>
          <w:p w:rsidR="007B59F6" w:rsidRDefault="00167B55" w:rsidP="00B8576B">
            <w:pPr>
              <w:spacing w:line="276" w:lineRule="auto"/>
              <w:jc w:val="right"/>
              <w:rPr>
                <w:rFonts w:cs="Calibri"/>
                <w:b/>
                <w:bCs/>
                <w:sz w:val="24"/>
                <w:szCs w:val="24"/>
                <w:lang w:bidi="fa-IR"/>
              </w:rPr>
            </w:pPr>
            <w:r>
              <w:rPr>
                <w:rFonts w:cs="Calibri" w:hint="cs"/>
                <w:b/>
                <w:bCs/>
                <w:sz w:val="24"/>
                <w:szCs w:val="24"/>
                <w:rtl/>
                <w:lang w:bidi="fa-IR"/>
              </w:rPr>
              <w:t>هزینه های اموال و دارائی                      8.2</w:t>
            </w:r>
          </w:p>
        </w:tc>
        <w:tc>
          <w:tcPr>
            <w:tcW w:w="4508" w:type="dxa"/>
          </w:tcPr>
          <w:p w:rsidR="007B59F6" w:rsidRDefault="000E3208" w:rsidP="00B8576B">
            <w:pPr>
              <w:spacing w:line="276" w:lineRule="auto"/>
              <w:jc w:val="right"/>
              <w:rPr>
                <w:rFonts w:cs="Calibri"/>
                <w:b/>
                <w:bCs/>
                <w:sz w:val="24"/>
                <w:szCs w:val="24"/>
                <w:lang w:bidi="fa-IR"/>
              </w:rPr>
            </w:pPr>
            <w:r>
              <w:rPr>
                <w:rFonts w:cs="Calibri" w:hint="cs"/>
                <w:b/>
                <w:bCs/>
                <w:sz w:val="24"/>
                <w:szCs w:val="24"/>
                <w:rtl/>
                <w:lang w:bidi="fa-IR"/>
              </w:rPr>
              <w:t>درآمدهای ناشی از فروش کالا ها و خدمات 11.27</w:t>
            </w:r>
          </w:p>
        </w:tc>
      </w:tr>
      <w:tr w:rsidR="007B59F6" w:rsidTr="007B59F6">
        <w:tc>
          <w:tcPr>
            <w:tcW w:w="4508" w:type="dxa"/>
          </w:tcPr>
          <w:p w:rsidR="007B59F6" w:rsidRDefault="00167B55" w:rsidP="00B8576B">
            <w:pPr>
              <w:spacing w:line="276" w:lineRule="auto"/>
              <w:jc w:val="right"/>
              <w:rPr>
                <w:rFonts w:cs="Calibri"/>
                <w:b/>
                <w:bCs/>
                <w:sz w:val="24"/>
                <w:szCs w:val="24"/>
                <w:lang w:bidi="fa-IR"/>
              </w:rPr>
            </w:pPr>
            <w:r>
              <w:rPr>
                <w:rFonts w:cs="Calibri" w:hint="cs"/>
                <w:b/>
                <w:bCs/>
                <w:sz w:val="24"/>
                <w:szCs w:val="24"/>
                <w:rtl/>
                <w:lang w:bidi="fa-IR"/>
              </w:rPr>
              <w:t xml:space="preserve">یارانه                                                   2.1   </w:t>
            </w:r>
          </w:p>
        </w:tc>
        <w:tc>
          <w:tcPr>
            <w:tcW w:w="4508" w:type="dxa"/>
          </w:tcPr>
          <w:p w:rsidR="007B59F6" w:rsidRDefault="000E3208" w:rsidP="00B8576B">
            <w:pPr>
              <w:spacing w:line="276" w:lineRule="auto"/>
              <w:jc w:val="right"/>
              <w:rPr>
                <w:rFonts w:cs="Calibri"/>
                <w:b/>
                <w:bCs/>
                <w:sz w:val="24"/>
                <w:szCs w:val="24"/>
                <w:lang w:bidi="fa-IR"/>
              </w:rPr>
            </w:pPr>
            <w:r>
              <w:rPr>
                <w:rFonts w:cs="Calibri" w:hint="cs"/>
                <w:b/>
                <w:bCs/>
                <w:sz w:val="24"/>
                <w:szCs w:val="24"/>
                <w:rtl/>
                <w:lang w:bidi="fa-IR"/>
              </w:rPr>
              <w:t>جرائم و خسارات                                     5.65</w:t>
            </w:r>
          </w:p>
        </w:tc>
      </w:tr>
      <w:tr w:rsidR="007B59F6" w:rsidTr="007B59F6">
        <w:tc>
          <w:tcPr>
            <w:tcW w:w="4508" w:type="dxa"/>
          </w:tcPr>
          <w:p w:rsidR="007B59F6" w:rsidRDefault="00167B55" w:rsidP="00B8576B">
            <w:pPr>
              <w:spacing w:line="276" w:lineRule="auto"/>
              <w:jc w:val="right"/>
              <w:rPr>
                <w:rFonts w:cs="Calibri"/>
                <w:b/>
                <w:bCs/>
                <w:sz w:val="24"/>
                <w:szCs w:val="24"/>
                <w:lang w:bidi="fa-IR"/>
              </w:rPr>
            </w:pPr>
            <w:r>
              <w:rPr>
                <w:rFonts w:cs="Calibri" w:hint="cs"/>
                <w:b/>
                <w:bCs/>
                <w:sz w:val="24"/>
                <w:szCs w:val="24"/>
                <w:rtl/>
                <w:lang w:bidi="fa-IR"/>
              </w:rPr>
              <w:t xml:space="preserve">کمکهای بلاعوض                               6.03       </w:t>
            </w:r>
          </w:p>
        </w:tc>
        <w:tc>
          <w:tcPr>
            <w:tcW w:w="4508" w:type="dxa"/>
          </w:tcPr>
          <w:p w:rsidR="007B59F6" w:rsidRDefault="000E3208" w:rsidP="00B8576B">
            <w:pPr>
              <w:spacing w:line="276" w:lineRule="auto"/>
              <w:jc w:val="right"/>
              <w:rPr>
                <w:rFonts w:cs="Calibri"/>
                <w:b/>
                <w:bCs/>
                <w:sz w:val="24"/>
                <w:szCs w:val="24"/>
                <w:lang w:bidi="fa-IR"/>
              </w:rPr>
            </w:pPr>
            <w:r>
              <w:rPr>
                <w:rFonts w:cs="Calibri" w:hint="cs"/>
                <w:b/>
                <w:bCs/>
                <w:sz w:val="24"/>
                <w:szCs w:val="24"/>
                <w:rtl/>
                <w:lang w:bidi="fa-IR"/>
              </w:rPr>
              <w:t>متفرقه                                                    18.62</w:t>
            </w:r>
          </w:p>
        </w:tc>
      </w:tr>
      <w:tr w:rsidR="00167B55" w:rsidTr="007B59F6">
        <w:tc>
          <w:tcPr>
            <w:tcW w:w="4508" w:type="dxa"/>
          </w:tcPr>
          <w:p w:rsidR="00167B55" w:rsidRDefault="00167B55" w:rsidP="00B8576B">
            <w:pPr>
              <w:spacing w:line="276" w:lineRule="auto"/>
              <w:jc w:val="right"/>
              <w:rPr>
                <w:rFonts w:cs="Calibri"/>
                <w:b/>
                <w:bCs/>
                <w:sz w:val="24"/>
                <w:szCs w:val="24"/>
                <w:rtl/>
                <w:lang w:bidi="fa-IR"/>
              </w:rPr>
            </w:pPr>
            <w:r>
              <w:rPr>
                <w:rFonts w:cs="Calibri" w:hint="cs"/>
                <w:b/>
                <w:bCs/>
                <w:sz w:val="24"/>
                <w:szCs w:val="24"/>
                <w:rtl/>
                <w:lang w:bidi="fa-IR"/>
              </w:rPr>
              <w:t xml:space="preserve">رفاه اجتماعی                                       130.6   </w:t>
            </w:r>
          </w:p>
        </w:tc>
        <w:tc>
          <w:tcPr>
            <w:tcW w:w="4508" w:type="dxa"/>
          </w:tcPr>
          <w:p w:rsidR="00167B55" w:rsidRDefault="00167B55" w:rsidP="00B8576B">
            <w:pPr>
              <w:spacing w:line="276" w:lineRule="auto"/>
              <w:jc w:val="right"/>
              <w:rPr>
                <w:rFonts w:cs="Calibri"/>
                <w:b/>
                <w:bCs/>
                <w:sz w:val="24"/>
                <w:szCs w:val="24"/>
                <w:rtl/>
                <w:lang w:bidi="fa-IR"/>
              </w:rPr>
            </w:pPr>
          </w:p>
        </w:tc>
      </w:tr>
      <w:tr w:rsidR="007B59F6" w:rsidTr="007B59F6">
        <w:tc>
          <w:tcPr>
            <w:tcW w:w="4508" w:type="dxa"/>
          </w:tcPr>
          <w:p w:rsidR="007B59F6" w:rsidRDefault="00167B55" w:rsidP="00167B55">
            <w:pPr>
              <w:spacing w:line="276" w:lineRule="auto"/>
              <w:jc w:val="right"/>
              <w:rPr>
                <w:rFonts w:cs="Calibri"/>
                <w:b/>
                <w:bCs/>
                <w:sz w:val="24"/>
                <w:szCs w:val="24"/>
                <w:lang w:bidi="fa-IR"/>
              </w:rPr>
            </w:pPr>
            <w:r>
              <w:rPr>
                <w:rFonts w:cs="Calibri" w:hint="cs"/>
                <w:b/>
                <w:bCs/>
                <w:sz w:val="24"/>
                <w:szCs w:val="24"/>
                <w:rtl/>
                <w:lang w:bidi="fa-IR"/>
              </w:rPr>
              <w:t xml:space="preserve"> سایر                                                  87.7</w:t>
            </w:r>
          </w:p>
        </w:tc>
        <w:tc>
          <w:tcPr>
            <w:tcW w:w="4508" w:type="dxa"/>
          </w:tcPr>
          <w:p w:rsidR="007B59F6" w:rsidRDefault="007B59F6" w:rsidP="00B8576B">
            <w:pPr>
              <w:spacing w:line="276" w:lineRule="auto"/>
              <w:jc w:val="right"/>
              <w:rPr>
                <w:rFonts w:cs="Calibri"/>
                <w:b/>
                <w:bCs/>
                <w:sz w:val="24"/>
                <w:szCs w:val="24"/>
                <w:lang w:bidi="fa-IR"/>
              </w:rPr>
            </w:pPr>
          </w:p>
        </w:tc>
      </w:tr>
      <w:tr w:rsidR="007B59F6" w:rsidTr="007B59F6">
        <w:tc>
          <w:tcPr>
            <w:tcW w:w="4508" w:type="dxa"/>
          </w:tcPr>
          <w:p w:rsidR="007B59F6" w:rsidRPr="00167B55" w:rsidRDefault="00167B55" w:rsidP="00B8576B">
            <w:pPr>
              <w:spacing w:line="276" w:lineRule="auto"/>
              <w:jc w:val="right"/>
              <w:rPr>
                <w:rFonts w:cs="Calibri"/>
                <w:b/>
                <w:bCs/>
                <w:sz w:val="28"/>
                <w:szCs w:val="28"/>
                <w:lang w:bidi="fa-IR"/>
              </w:rPr>
            </w:pPr>
            <w:r w:rsidRPr="00167B55">
              <w:rPr>
                <w:rFonts w:cs="Calibri" w:hint="cs"/>
                <w:b/>
                <w:bCs/>
                <w:sz w:val="28"/>
                <w:szCs w:val="28"/>
                <w:rtl/>
                <w:lang w:bidi="fa-IR"/>
              </w:rPr>
              <w:t xml:space="preserve">جمع  </w:t>
            </w:r>
            <w:r>
              <w:rPr>
                <w:rFonts w:cs="Calibri" w:hint="cs"/>
                <w:b/>
                <w:bCs/>
                <w:sz w:val="28"/>
                <w:szCs w:val="28"/>
                <w:rtl/>
                <w:lang w:bidi="fa-IR"/>
              </w:rPr>
              <w:t xml:space="preserve">         </w:t>
            </w:r>
            <w:r w:rsidRPr="00167B55">
              <w:rPr>
                <w:rFonts w:cs="Calibri" w:hint="cs"/>
                <w:b/>
                <w:bCs/>
                <w:sz w:val="28"/>
                <w:szCs w:val="28"/>
                <w:rtl/>
                <w:lang w:bidi="fa-IR"/>
              </w:rPr>
              <w:t xml:space="preserve">                                 367   </w:t>
            </w:r>
          </w:p>
        </w:tc>
        <w:tc>
          <w:tcPr>
            <w:tcW w:w="4508" w:type="dxa"/>
          </w:tcPr>
          <w:p w:rsidR="007B59F6" w:rsidRPr="00167B55" w:rsidRDefault="000E3208" w:rsidP="00B8576B">
            <w:pPr>
              <w:spacing w:line="276" w:lineRule="auto"/>
              <w:jc w:val="right"/>
              <w:rPr>
                <w:rFonts w:cs="Calibri"/>
                <w:b/>
                <w:bCs/>
                <w:sz w:val="28"/>
                <w:szCs w:val="28"/>
                <w:lang w:bidi="fa-IR"/>
              </w:rPr>
            </w:pPr>
            <w:r w:rsidRPr="00167B55">
              <w:rPr>
                <w:rFonts w:cs="Calibri" w:hint="cs"/>
                <w:b/>
                <w:bCs/>
                <w:sz w:val="28"/>
                <w:szCs w:val="28"/>
                <w:rtl/>
                <w:lang w:bidi="fa-IR"/>
              </w:rPr>
              <w:t xml:space="preserve">جمع     </w:t>
            </w:r>
            <w:r w:rsidR="00167B55">
              <w:rPr>
                <w:rFonts w:cs="Calibri" w:hint="cs"/>
                <w:b/>
                <w:bCs/>
                <w:sz w:val="28"/>
                <w:szCs w:val="28"/>
                <w:rtl/>
                <w:lang w:bidi="fa-IR"/>
              </w:rPr>
              <w:t xml:space="preserve">                </w:t>
            </w:r>
            <w:r w:rsidRPr="00167B55">
              <w:rPr>
                <w:rFonts w:cs="Calibri" w:hint="cs"/>
                <w:b/>
                <w:bCs/>
                <w:sz w:val="28"/>
                <w:szCs w:val="28"/>
                <w:rtl/>
                <w:lang w:bidi="fa-IR"/>
              </w:rPr>
              <w:t xml:space="preserve">                                261</w:t>
            </w:r>
          </w:p>
        </w:tc>
      </w:tr>
    </w:tbl>
    <w:p w:rsidR="007B59F6" w:rsidRDefault="007B59F6" w:rsidP="00B8576B">
      <w:pPr>
        <w:spacing w:line="276" w:lineRule="auto"/>
        <w:jc w:val="right"/>
        <w:rPr>
          <w:rFonts w:cs="Calibri"/>
          <w:b/>
          <w:bCs/>
          <w:sz w:val="24"/>
          <w:szCs w:val="24"/>
          <w:rtl/>
          <w:lang w:bidi="fa-IR"/>
        </w:rPr>
      </w:pPr>
    </w:p>
    <w:p w:rsidR="00317E67" w:rsidRPr="000A2643" w:rsidRDefault="00317E67" w:rsidP="00B8576B">
      <w:pPr>
        <w:spacing w:line="276" w:lineRule="auto"/>
        <w:jc w:val="right"/>
        <w:rPr>
          <w:rFonts w:cs="Calibri"/>
          <w:sz w:val="24"/>
          <w:szCs w:val="24"/>
          <w:rtl/>
          <w:lang w:bidi="fa-IR"/>
        </w:rPr>
      </w:pPr>
      <w:r w:rsidRPr="000A2643">
        <w:rPr>
          <w:rFonts w:cs="Calibri" w:hint="cs"/>
          <w:sz w:val="24"/>
          <w:szCs w:val="24"/>
          <w:rtl/>
          <w:lang w:bidi="fa-IR"/>
        </w:rPr>
        <w:t>و آن اینکه درآمد جاری از مخارج جاری معادل 106 تریلیون توما</w:t>
      </w:r>
      <w:r w:rsidRPr="003B3BE5">
        <w:rPr>
          <w:rFonts w:cs="Calibri" w:hint="cs"/>
          <w:sz w:val="24"/>
          <w:szCs w:val="24"/>
          <w:rtl/>
          <w:lang w:bidi="fa-IR"/>
        </w:rPr>
        <w:t>ن کسری دارد</w:t>
      </w:r>
      <w:r w:rsidR="00CB776B" w:rsidRPr="003B3BE5">
        <w:rPr>
          <w:rFonts w:cs="Calibri" w:hint="cs"/>
          <w:sz w:val="24"/>
          <w:szCs w:val="24"/>
          <w:rtl/>
          <w:lang w:bidi="fa-IR"/>
        </w:rPr>
        <w:t xml:space="preserve"> </w:t>
      </w:r>
      <w:r w:rsidR="00CB776B" w:rsidRPr="000A2643">
        <w:rPr>
          <w:rFonts w:cs="Calibri" w:hint="cs"/>
          <w:sz w:val="24"/>
          <w:szCs w:val="24"/>
          <w:rtl/>
          <w:lang w:bidi="fa-IR"/>
        </w:rPr>
        <w:t xml:space="preserve">و بودجه بنا دارد این کسری را از دو راه ترمیم کند: نخست اینکه رقمی معادل 77.7 تریلیون تومان بیش از بدهی های پرداخت شده قرض بگیرد و دودیگر اینکه رقمی معادل 28.4 تریلیون تومان فراتر از هزینه های سرمایه ای به فروش سرمایه اقدام کند. </w:t>
      </w:r>
    </w:p>
    <w:p w:rsidR="00D56FDB" w:rsidRDefault="00D56FDB" w:rsidP="000A2643">
      <w:pPr>
        <w:spacing w:line="276" w:lineRule="auto"/>
        <w:jc w:val="center"/>
        <w:rPr>
          <w:rFonts w:cs="Calibri"/>
          <w:b/>
          <w:bCs/>
          <w:sz w:val="24"/>
          <w:szCs w:val="24"/>
          <w:rtl/>
          <w:lang w:bidi="fa-IR"/>
        </w:rPr>
      </w:pPr>
      <w:r>
        <w:rPr>
          <w:rFonts w:cs="Calibri" w:hint="cs"/>
          <w:b/>
          <w:bCs/>
          <w:sz w:val="24"/>
          <w:szCs w:val="24"/>
          <w:rtl/>
          <w:lang w:bidi="fa-IR"/>
        </w:rPr>
        <w:t>استخراج از جد</w:t>
      </w:r>
      <w:r w:rsidR="005864A0">
        <w:rPr>
          <w:rFonts w:cs="Calibri" w:hint="cs"/>
          <w:b/>
          <w:bCs/>
          <w:sz w:val="24"/>
          <w:szCs w:val="24"/>
          <w:rtl/>
          <w:lang w:bidi="fa-IR"/>
        </w:rPr>
        <w:t>ا</w:t>
      </w:r>
      <w:r>
        <w:rPr>
          <w:rFonts w:cs="Calibri" w:hint="cs"/>
          <w:b/>
          <w:bCs/>
          <w:sz w:val="24"/>
          <w:szCs w:val="24"/>
          <w:rtl/>
          <w:lang w:bidi="fa-IR"/>
        </w:rPr>
        <w:t xml:space="preserve">ول 3 </w:t>
      </w:r>
      <w:r w:rsidR="005864A0">
        <w:rPr>
          <w:rFonts w:cs="Calibri" w:hint="cs"/>
          <w:b/>
          <w:bCs/>
          <w:sz w:val="24"/>
          <w:szCs w:val="24"/>
          <w:rtl/>
          <w:lang w:bidi="fa-IR"/>
        </w:rPr>
        <w:t xml:space="preserve">و 4 </w:t>
      </w:r>
      <w:r>
        <w:rPr>
          <w:rFonts w:cs="Calibri" w:hint="cs"/>
          <w:b/>
          <w:bCs/>
          <w:sz w:val="24"/>
          <w:szCs w:val="24"/>
          <w:rtl/>
          <w:lang w:bidi="fa-IR"/>
        </w:rPr>
        <w:t>بودجه</w:t>
      </w:r>
    </w:p>
    <w:p w:rsidR="000A2643" w:rsidRDefault="000A2643" w:rsidP="000A2643">
      <w:pPr>
        <w:spacing w:line="276" w:lineRule="auto"/>
        <w:jc w:val="center"/>
        <w:rPr>
          <w:rFonts w:cs="Calibri"/>
          <w:b/>
          <w:bCs/>
          <w:sz w:val="24"/>
          <w:szCs w:val="24"/>
          <w:rtl/>
          <w:lang w:bidi="fa-IR"/>
        </w:rPr>
      </w:pPr>
      <w:r>
        <w:rPr>
          <w:rFonts w:cs="Calibri" w:hint="cs"/>
          <w:b/>
          <w:bCs/>
          <w:sz w:val="24"/>
          <w:szCs w:val="24"/>
          <w:rtl/>
          <w:lang w:bidi="fa-IR"/>
        </w:rPr>
        <w:t>ارقام به تریلیون تومان</w:t>
      </w:r>
    </w:p>
    <w:tbl>
      <w:tblPr>
        <w:tblStyle w:val="TableGrid"/>
        <w:tblW w:w="0" w:type="auto"/>
        <w:tblLook w:val="04A0" w:firstRow="1" w:lastRow="0" w:firstColumn="1" w:lastColumn="0" w:noHBand="0" w:noVBand="1"/>
      </w:tblPr>
      <w:tblGrid>
        <w:gridCol w:w="4508"/>
        <w:gridCol w:w="4508"/>
      </w:tblGrid>
      <w:tr w:rsidR="00D56FDB" w:rsidRPr="00AF29D4" w:rsidTr="00D56FDB">
        <w:tc>
          <w:tcPr>
            <w:tcW w:w="4508" w:type="dxa"/>
          </w:tcPr>
          <w:p w:rsidR="00D56FDB" w:rsidRPr="000A2643" w:rsidRDefault="00D56FDB" w:rsidP="00B8576B">
            <w:pPr>
              <w:spacing w:line="276" w:lineRule="auto"/>
              <w:jc w:val="right"/>
              <w:rPr>
                <w:rFonts w:cs="Calibri"/>
                <w:b/>
                <w:bCs/>
                <w:sz w:val="24"/>
                <w:szCs w:val="24"/>
                <w:lang w:bidi="fa-IR"/>
              </w:rPr>
            </w:pPr>
            <w:r w:rsidRPr="000A2643">
              <w:rPr>
                <w:rFonts w:cs="Calibri" w:hint="cs"/>
                <w:b/>
                <w:bCs/>
                <w:sz w:val="24"/>
                <w:szCs w:val="24"/>
                <w:rtl/>
                <w:lang w:bidi="fa-IR"/>
              </w:rPr>
              <w:t xml:space="preserve">واگذاری و تملک </w:t>
            </w:r>
            <w:r w:rsidR="000A2643" w:rsidRPr="000A2643">
              <w:rPr>
                <w:rFonts w:cs="Calibri" w:hint="cs"/>
                <w:b/>
                <w:bCs/>
                <w:sz w:val="24"/>
                <w:szCs w:val="24"/>
                <w:rtl/>
                <w:lang w:bidi="fa-IR"/>
              </w:rPr>
              <w:t xml:space="preserve">دارائی های مالی </w:t>
            </w:r>
          </w:p>
        </w:tc>
        <w:tc>
          <w:tcPr>
            <w:tcW w:w="4508" w:type="dxa"/>
          </w:tcPr>
          <w:p w:rsidR="00D56FDB" w:rsidRPr="000A2643" w:rsidRDefault="00D56FDB" w:rsidP="00B8576B">
            <w:pPr>
              <w:spacing w:line="276" w:lineRule="auto"/>
              <w:jc w:val="right"/>
              <w:rPr>
                <w:rFonts w:cs="Calibri"/>
                <w:b/>
                <w:bCs/>
                <w:sz w:val="24"/>
                <w:szCs w:val="24"/>
                <w:lang w:bidi="fa-IR"/>
              </w:rPr>
            </w:pPr>
            <w:r w:rsidRPr="000A2643">
              <w:rPr>
                <w:rFonts w:cs="Calibri" w:hint="cs"/>
                <w:b/>
                <w:bCs/>
                <w:sz w:val="24"/>
                <w:szCs w:val="24"/>
                <w:rtl/>
                <w:lang w:bidi="fa-IR"/>
              </w:rPr>
              <w:t>واگذاری و تملک دارائ</w:t>
            </w:r>
            <w:r w:rsidR="000A2643" w:rsidRPr="000A2643">
              <w:rPr>
                <w:rFonts w:cs="Calibri" w:hint="cs"/>
                <w:b/>
                <w:bCs/>
                <w:sz w:val="24"/>
                <w:szCs w:val="24"/>
                <w:rtl/>
                <w:lang w:bidi="fa-IR"/>
              </w:rPr>
              <w:t xml:space="preserve">ی های سرمایه ای </w:t>
            </w:r>
          </w:p>
        </w:tc>
      </w:tr>
      <w:tr w:rsidR="00D56FDB" w:rsidTr="00D56FDB">
        <w:tc>
          <w:tcPr>
            <w:tcW w:w="4508" w:type="dxa"/>
          </w:tcPr>
          <w:p w:rsidR="000F4A95" w:rsidRDefault="005864A0" w:rsidP="00B8576B">
            <w:pPr>
              <w:spacing w:line="276" w:lineRule="auto"/>
              <w:jc w:val="right"/>
              <w:rPr>
                <w:rFonts w:cs="Calibri"/>
                <w:b/>
                <w:bCs/>
                <w:sz w:val="24"/>
                <w:szCs w:val="24"/>
                <w:rtl/>
                <w:lang w:bidi="fa-IR"/>
              </w:rPr>
            </w:pPr>
            <w:r>
              <w:rPr>
                <w:rFonts w:cs="Calibri" w:hint="cs"/>
                <w:b/>
                <w:bCs/>
                <w:sz w:val="24"/>
                <w:szCs w:val="24"/>
                <w:rtl/>
                <w:lang w:bidi="fa-IR"/>
              </w:rPr>
              <w:t>واگذاری دارائی های مالی (وام گیری)</w:t>
            </w:r>
            <w:r w:rsidR="000F4A95">
              <w:rPr>
                <w:rFonts w:cs="Calibri" w:hint="cs"/>
                <w:b/>
                <w:bCs/>
                <w:sz w:val="24"/>
                <w:szCs w:val="24"/>
                <w:rtl/>
                <w:lang w:bidi="fa-IR"/>
              </w:rPr>
              <w:t xml:space="preserve">:       124.7  </w:t>
            </w:r>
          </w:p>
          <w:p w:rsidR="000F4A95" w:rsidRDefault="000F4A95" w:rsidP="00B8576B">
            <w:pPr>
              <w:spacing w:line="276" w:lineRule="auto"/>
              <w:jc w:val="right"/>
              <w:rPr>
                <w:rFonts w:cs="Calibri"/>
                <w:b/>
                <w:bCs/>
                <w:sz w:val="24"/>
                <w:szCs w:val="24"/>
                <w:rtl/>
                <w:lang w:bidi="fa-IR"/>
              </w:rPr>
            </w:pPr>
            <w:r>
              <w:rPr>
                <w:rFonts w:cs="Calibri" w:hint="cs"/>
                <w:b/>
                <w:bCs/>
                <w:sz w:val="24"/>
                <w:szCs w:val="24"/>
                <w:rtl/>
                <w:lang w:bidi="fa-IR"/>
              </w:rPr>
              <w:t>تملک دارائی های مالی</w:t>
            </w:r>
          </w:p>
          <w:p w:rsidR="000F4A95" w:rsidRDefault="000F4A95" w:rsidP="00B8576B">
            <w:pPr>
              <w:spacing w:line="276" w:lineRule="auto"/>
              <w:jc w:val="right"/>
              <w:rPr>
                <w:rFonts w:cs="Calibri"/>
                <w:b/>
                <w:bCs/>
                <w:sz w:val="24"/>
                <w:szCs w:val="24"/>
                <w:rtl/>
                <w:lang w:bidi="fa-IR"/>
              </w:rPr>
            </w:pPr>
            <w:r>
              <w:rPr>
                <w:rFonts w:cs="Calibri" w:hint="cs"/>
                <w:b/>
                <w:bCs/>
                <w:sz w:val="24"/>
                <w:szCs w:val="24"/>
                <w:rtl/>
                <w:lang w:bidi="fa-IR"/>
              </w:rPr>
              <w:t xml:space="preserve"> (باز پرداخت دیون):                                47</w:t>
            </w:r>
          </w:p>
          <w:p w:rsidR="00D56FDB" w:rsidRDefault="000F4A95" w:rsidP="00B8576B">
            <w:pPr>
              <w:spacing w:line="276" w:lineRule="auto"/>
              <w:jc w:val="right"/>
              <w:rPr>
                <w:rFonts w:cs="Calibri"/>
                <w:b/>
                <w:bCs/>
                <w:sz w:val="24"/>
                <w:szCs w:val="24"/>
                <w:lang w:bidi="fa-IR"/>
              </w:rPr>
            </w:pPr>
            <w:r>
              <w:rPr>
                <w:rFonts w:cs="Calibri" w:hint="cs"/>
                <w:b/>
                <w:bCs/>
                <w:sz w:val="24"/>
                <w:szCs w:val="24"/>
                <w:rtl/>
                <w:lang w:bidi="fa-IR"/>
              </w:rPr>
              <w:t xml:space="preserve">مازاد وام گیری نسبت به باز پرداخت:     </w:t>
            </w:r>
            <w:r w:rsidRPr="000F4A95">
              <w:rPr>
                <w:rFonts w:cs="Calibri" w:hint="cs"/>
                <w:b/>
                <w:bCs/>
                <w:sz w:val="28"/>
                <w:szCs w:val="28"/>
                <w:u w:val="single"/>
                <w:rtl/>
                <w:lang w:bidi="fa-IR"/>
              </w:rPr>
              <w:t xml:space="preserve">77.7  </w:t>
            </w:r>
          </w:p>
        </w:tc>
        <w:tc>
          <w:tcPr>
            <w:tcW w:w="4508" w:type="dxa"/>
          </w:tcPr>
          <w:p w:rsidR="005864A0" w:rsidRDefault="005864A0" w:rsidP="00B8576B">
            <w:pPr>
              <w:spacing w:line="276" w:lineRule="auto"/>
              <w:jc w:val="right"/>
              <w:rPr>
                <w:rFonts w:cs="Calibri"/>
                <w:b/>
                <w:bCs/>
                <w:sz w:val="24"/>
                <w:szCs w:val="24"/>
                <w:rtl/>
                <w:lang w:bidi="fa-IR"/>
              </w:rPr>
            </w:pPr>
            <w:r>
              <w:rPr>
                <w:rFonts w:cs="Calibri" w:hint="cs"/>
                <w:b/>
                <w:bCs/>
                <w:sz w:val="24"/>
                <w:szCs w:val="24"/>
                <w:rtl/>
                <w:lang w:bidi="fa-IR"/>
              </w:rPr>
              <w:t xml:space="preserve">واگذاری ها: </w:t>
            </w:r>
          </w:p>
          <w:p w:rsidR="00D56FDB" w:rsidRDefault="005864A0" w:rsidP="00B8576B">
            <w:pPr>
              <w:spacing w:line="276" w:lineRule="auto"/>
              <w:jc w:val="right"/>
              <w:rPr>
                <w:rFonts w:cs="Calibri"/>
                <w:b/>
                <w:bCs/>
                <w:sz w:val="24"/>
                <w:szCs w:val="24"/>
                <w:rtl/>
                <w:lang w:bidi="fa-IR"/>
              </w:rPr>
            </w:pPr>
            <w:r>
              <w:rPr>
                <w:rFonts w:cs="Calibri" w:hint="cs"/>
                <w:b/>
                <w:bCs/>
                <w:sz w:val="24"/>
                <w:szCs w:val="24"/>
                <w:rtl/>
                <w:lang w:bidi="fa-IR"/>
              </w:rPr>
              <w:t>منابع حاصل از  نفت و فرآورده های نفتی: 48.3</w:t>
            </w:r>
          </w:p>
          <w:p w:rsidR="005864A0" w:rsidRDefault="005864A0" w:rsidP="00B8576B">
            <w:pPr>
              <w:spacing w:line="276" w:lineRule="auto"/>
              <w:jc w:val="right"/>
              <w:rPr>
                <w:rFonts w:cs="Calibri"/>
                <w:b/>
                <w:bCs/>
                <w:sz w:val="24"/>
                <w:szCs w:val="24"/>
                <w:rtl/>
                <w:lang w:bidi="fa-IR"/>
              </w:rPr>
            </w:pPr>
            <w:r>
              <w:rPr>
                <w:rFonts w:cs="Calibri" w:hint="cs"/>
                <w:b/>
                <w:bCs/>
                <w:sz w:val="24"/>
                <w:szCs w:val="24"/>
                <w:rtl/>
                <w:lang w:bidi="fa-IR"/>
              </w:rPr>
              <w:t>منابع حاصل از فروش و واگذاری اموال</w:t>
            </w:r>
          </w:p>
          <w:p w:rsidR="005864A0" w:rsidRDefault="005864A0" w:rsidP="00B8576B">
            <w:pPr>
              <w:spacing w:line="276" w:lineRule="auto"/>
              <w:jc w:val="right"/>
              <w:rPr>
                <w:rFonts w:cs="Calibri"/>
                <w:b/>
                <w:bCs/>
                <w:sz w:val="24"/>
                <w:szCs w:val="24"/>
                <w:rtl/>
                <w:lang w:bidi="fa-IR"/>
              </w:rPr>
            </w:pPr>
            <w:r>
              <w:rPr>
                <w:rFonts w:cs="Calibri" w:hint="cs"/>
                <w:b/>
                <w:bCs/>
                <w:sz w:val="24"/>
                <w:szCs w:val="24"/>
                <w:rtl/>
                <w:lang w:bidi="fa-IR"/>
              </w:rPr>
              <w:t xml:space="preserve">                     منقول و غیر منقول          : 49.5</w:t>
            </w:r>
          </w:p>
          <w:p w:rsidR="005864A0" w:rsidRDefault="005864A0" w:rsidP="00B8576B">
            <w:pPr>
              <w:spacing w:line="276" w:lineRule="auto"/>
              <w:jc w:val="right"/>
              <w:rPr>
                <w:rFonts w:cs="Calibri"/>
                <w:b/>
                <w:bCs/>
                <w:sz w:val="24"/>
                <w:szCs w:val="24"/>
                <w:rtl/>
                <w:lang w:bidi="fa-IR"/>
              </w:rPr>
            </w:pPr>
            <w:r>
              <w:rPr>
                <w:rFonts w:cs="Calibri" w:hint="cs"/>
                <w:b/>
                <w:bCs/>
                <w:sz w:val="24"/>
                <w:szCs w:val="24"/>
                <w:rtl/>
                <w:lang w:bidi="fa-IR"/>
              </w:rPr>
              <w:t>منابع حاصل از واگذاری طرح تملک</w:t>
            </w:r>
          </w:p>
          <w:p w:rsidR="005864A0" w:rsidRDefault="005864A0" w:rsidP="00B8576B">
            <w:pPr>
              <w:spacing w:line="276" w:lineRule="auto"/>
              <w:jc w:val="right"/>
              <w:rPr>
                <w:rFonts w:cs="Calibri"/>
                <w:b/>
                <w:bCs/>
                <w:sz w:val="24"/>
                <w:szCs w:val="24"/>
                <w:rtl/>
                <w:lang w:bidi="fa-IR"/>
              </w:rPr>
            </w:pPr>
            <w:r>
              <w:rPr>
                <w:rFonts w:cs="Calibri" w:hint="cs"/>
                <w:b/>
                <w:bCs/>
                <w:sz w:val="24"/>
                <w:szCs w:val="24"/>
                <w:rtl/>
                <w:lang w:bidi="fa-IR"/>
              </w:rPr>
              <w:t xml:space="preserve"> دارائی های سرمایه ای:                                 1</w:t>
            </w:r>
          </w:p>
          <w:p w:rsidR="005864A0" w:rsidRDefault="005864A0" w:rsidP="00B8576B">
            <w:pPr>
              <w:spacing w:line="276" w:lineRule="auto"/>
              <w:jc w:val="right"/>
              <w:rPr>
                <w:rFonts w:cs="Calibri"/>
                <w:b/>
                <w:bCs/>
                <w:sz w:val="24"/>
                <w:szCs w:val="24"/>
                <w:rtl/>
                <w:lang w:bidi="fa-IR"/>
              </w:rPr>
            </w:pPr>
          </w:p>
          <w:p w:rsidR="005864A0" w:rsidRDefault="00967C6E" w:rsidP="00967C6E">
            <w:pPr>
              <w:tabs>
                <w:tab w:val="left" w:pos="295"/>
                <w:tab w:val="right" w:pos="4292"/>
              </w:tabs>
              <w:spacing w:line="276" w:lineRule="auto"/>
              <w:rPr>
                <w:rFonts w:cs="Calibri"/>
                <w:b/>
                <w:bCs/>
                <w:sz w:val="24"/>
                <w:szCs w:val="24"/>
                <w:rtl/>
                <w:lang w:bidi="fa-IR"/>
              </w:rPr>
            </w:pPr>
            <w:r>
              <w:rPr>
                <w:rFonts w:cs="Calibri"/>
                <w:b/>
                <w:bCs/>
                <w:sz w:val="24"/>
                <w:szCs w:val="24"/>
                <w:rtl/>
                <w:lang w:bidi="fa-IR"/>
              </w:rPr>
              <w:tab/>
            </w:r>
            <w:r w:rsidR="00BB7A20">
              <w:rPr>
                <w:rFonts w:cs="Calibri" w:hint="cs"/>
                <w:b/>
                <w:bCs/>
                <w:sz w:val="24"/>
                <w:szCs w:val="24"/>
                <w:rtl/>
                <w:lang w:bidi="fa-IR"/>
              </w:rPr>
              <w:t>98.8</w:t>
            </w:r>
            <w:r>
              <w:rPr>
                <w:rFonts w:cs="Calibri"/>
                <w:b/>
                <w:bCs/>
                <w:sz w:val="24"/>
                <w:szCs w:val="24"/>
                <w:rtl/>
                <w:lang w:bidi="fa-IR"/>
              </w:rPr>
              <w:tab/>
            </w:r>
            <w:r w:rsidR="005864A0">
              <w:rPr>
                <w:rFonts w:cs="Calibri" w:hint="cs"/>
                <w:b/>
                <w:bCs/>
                <w:sz w:val="24"/>
                <w:szCs w:val="24"/>
                <w:rtl/>
                <w:lang w:bidi="fa-IR"/>
              </w:rPr>
              <w:t xml:space="preserve">کل واگذاری سرمایه ای :                           </w:t>
            </w:r>
            <w:r w:rsidR="005864A0" w:rsidRPr="00967C6E">
              <w:rPr>
                <w:rFonts w:cs="Calibri" w:hint="cs"/>
                <w:b/>
                <w:bCs/>
                <w:sz w:val="24"/>
                <w:szCs w:val="24"/>
                <w:u w:val="single"/>
                <w:rtl/>
                <w:lang w:bidi="fa-IR"/>
              </w:rPr>
              <w:t xml:space="preserve"> </w:t>
            </w:r>
            <w:r>
              <w:rPr>
                <w:rFonts w:cs="Calibri" w:hint="cs"/>
                <w:b/>
                <w:bCs/>
                <w:sz w:val="24"/>
                <w:szCs w:val="24"/>
                <w:rtl/>
                <w:lang w:bidi="fa-IR"/>
              </w:rPr>
              <w:t xml:space="preserve"> </w:t>
            </w:r>
          </w:p>
          <w:p w:rsidR="005864A0" w:rsidRDefault="005864A0" w:rsidP="005864A0">
            <w:pPr>
              <w:spacing w:line="276" w:lineRule="auto"/>
              <w:jc w:val="right"/>
              <w:rPr>
                <w:rFonts w:cs="Calibri"/>
                <w:b/>
                <w:bCs/>
                <w:sz w:val="24"/>
                <w:szCs w:val="24"/>
                <w:rtl/>
                <w:lang w:bidi="fa-IR"/>
              </w:rPr>
            </w:pPr>
            <w:r>
              <w:rPr>
                <w:rFonts w:cs="Calibri" w:hint="cs"/>
                <w:b/>
                <w:bCs/>
                <w:sz w:val="24"/>
                <w:szCs w:val="24"/>
                <w:rtl/>
                <w:lang w:bidi="fa-IR"/>
              </w:rPr>
              <w:t xml:space="preserve">کل تملک سرمایه ای </w:t>
            </w:r>
            <w:r w:rsidR="00BB7A20">
              <w:rPr>
                <w:rFonts w:cs="Calibri" w:hint="cs"/>
                <w:b/>
                <w:bCs/>
                <w:sz w:val="24"/>
                <w:szCs w:val="24"/>
                <w:rtl/>
                <w:lang w:bidi="fa-IR"/>
              </w:rPr>
              <w:t xml:space="preserve">:                                </w:t>
            </w:r>
            <w:r>
              <w:rPr>
                <w:rFonts w:cs="Calibri" w:hint="cs"/>
                <w:b/>
                <w:bCs/>
                <w:sz w:val="24"/>
                <w:szCs w:val="24"/>
                <w:rtl/>
                <w:lang w:bidi="fa-IR"/>
              </w:rPr>
              <w:t>70.36</w:t>
            </w:r>
          </w:p>
          <w:p w:rsidR="005864A0" w:rsidRDefault="005864A0" w:rsidP="005864A0">
            <w:pPr>
              <w:spacing w:line="276" w:lineRule="auto"/>
              <w:jc w:val="right"/>
              <w:rPr>
                <w:rFonts w:cs="Calibri"/>
                <w:b/>
                <w:bCs/>
                <w:sz w:val="24"/>
                <w:szCs w:val="24"/>
                <w:rtl/>
                <w:lang w:bidi="fa-IR"/>
              </w:rPr>
            </w:pPr>
            <w:r>
              <w:rPr>
                <w:rFonts w:cs="Calibri" w:hint="cs"/>
                <w:b/>
                <w:bCs/>
                <w:sz w:val="24"/>
                <w:szCs w:val="24"/>
                <w:rtl/>
                <w:lang w:bidi="fa-IR"/>
              </w:rPr>
              <w:t xml:space="preserve">مازاد فروش سرمایه:  </w:t>
            </w:r>
            <w:r w:rsidR="00BB7A20">
              <w:rPr>
                <w:rFonts w:cs="Calibri" w:hint="cs"/>
                <w:b/>
                <w:bCs/>
                <w:sz w:val="24"/>
                <w:szCs w:val="24"/>
                <w:rtl/>
                <w:lang w:bidi="fa-IR"/>
              </w:rPr>
              <w:t xml:space="preserve">                               </w:t>
            </w:r>
            <w:r w:rsidRPr="005864A0">
              <w:rPr>
                <w:rFonts w:cs="Calibri" w:hint="cs"/>
                <w:b/>
                <w:bCs/>
                <w:sz w:val="28"/>
                <w:szCs w:val="28"/>
                <w:u w:val="single"/>
                <w:rtl/>
                <w:lang w:bidi="fa-IR"/>
              </w:rPr>
              <w:t xml:space="preserve"> 28.4</w:t>
            </w:r>
            <w:r w:rsidR="00BB7A20">
              <w:rPr>
                <w:rFonts w:cs="Calibri" w:hint="cs"/>
                <w:b/>
                <w:bCs/>
                <w:sz w:val="28"/>
                <w:szCs w:val="28"/>
                <w:u w:val="single"/>
                <w:rtl/>
                <w:lang w:bidi="fa-IR"/>
              </w:rPr>
              <w:t>4</w:t>
            </w:r>
            <w:r w:rsidRPr="005864A0">
              <w:rPr>
                <w:rFonts w:cs="Calibri" w:hint="cs"/>
                <w:b/>
                <w:bCs/>
                <w:sz w:val="28"/>
                <w:szCs w:val="28"/>
                <w:u w:val="single"/>
                <w:rtl/>
                <w:lang w:bidi="fa-IR"/>
              </w:rPr>
              <w:t xml:space="preserve"> </w:t>
            </w:r>
          </w:p>
          <w:p w:rsidR="005864A0" w:rsidRDefault="005864A0" w:rsidP="00311E8D">
            <w:pPr>
              <w:spacing w:line="276" w:lineRule="auto"/>
              <w:rPr>
                <w:rFonts w:cs="Calibri"/>
                <w:b/>
                <w:bCs/>
                <w:sz w:val="24"/>
                <w:szCs w:val="24"/>
                <w:lang w:bidi="fa-IR"/>
              </w:rPr>
            </w:pPr>
          </w:p>
        </w:tc>
      </w:tr>
      <w:tr w:rsidR="00967C6E" w:rsidTr="00D56FDB">
        <w:tc>
          <w:tcPr>
            <w:tcW w:w="4508" w:type="dxa"/>
          </w:tcPr>
          <w:p w:rsidR="00967C6E" w:rsidRPr="00BB7A20" w:rsidRDefault="00BB7A20" w:rsidP="00BB7A20">
            <w:pPr>
              <w:spacing w:line="276" w:lineRule="auto"/>
              <w:rPr>
                <w:rFonts w:cs="Calibri"/>
                <w:b/>
                <w:bCs/>
                <w:sz w:val="28"/>
                <w:szCs w:val="28"/>
                <w:rtl/>
                <w:lang w:bidi="fa-IR"/>
              </w:rPr>
            </w:pPr>
            <w:r w:rsidRPr="00BB7A20">
              <w:rPr>
                <w:rFonts w:cs="Calibri" w:hint="cs"/>
                <w:b/>
                <w:bCs/>
                <w:sz w:val="28"/>
                <w:szCs w:val="28"/>
                <w:rtl/>
                <w:lang w:bidi="fa-IR"/>
              </w:rPr>
              <w:t>106.1</w:t>
            </w:r>
          </w:p>
        </w:tc>
        <w:tc>
          <w:tcPr>
            <w:tcW w:w="4508" w:type="dxa"/>
          </w:tcPr>
          <w:p w:rsidR="00967C6E" w:rsidRDefault="00967C6E" w:rsidP="00BB7A20">
            <w:pPr>
              <w:spacing w:line="276" w:lineRule="auto"/>
              <w:jc w:val="right"/>
              <w:rPr>
                <w:rFonts w:cs="Calibri"/>
                <w:b/>
                <w:bCs/>
                <w:sz w:val="24"/>
                <w:szCs w:val="24"/>
                <w:rtl/>
                <w:lang w:bidi="fa-IR"/>
              </w:rPr>
            </w:pPr>
            <w:r>
              <w:rPr>
                <w:rFonts w:cs="Calibri" w:hint="cs"/>
                <w:b/>
                <w:bCs/>
                <w:sz w:val="24"/>
                <w:szCs w:val="24"/>
                <w:rtl/>
                <w:lang w:bidi="fa-IR"/>
              </w:rPr>
              <w:t>جمع کل مازاد دیون</w:t>
            </w:r>
            <w:r w:rsidR="00BB7A20">
              <w:rPr>
                <w:rFonts w:cs="Calibri" w:hint="cs"/>
                <w:b/>
                <w:bCs/>
                <w:sz w:val="24"/>
                <w:szCs w:val="24"/>
                <w:rtl/>
                <w:lang w:bidi="fa-IR"/>
              </w:rPr>
              <w:t xml:space="preserve"> سرمایه ای و مالی                       </w:t>
            </w:r>
          </w:p>
        </w:tc>
      </w:tr>
    </w:tbl>
    <w:p w:rsidR="00D56FDB" w:rsidRPr="000A2643" w:rsidRDefault="00D56FDB" w:rsidP="00B8576B">
      <w:pPr>
        <w:spacing w:line="276" w:lineRule="auto"/>
        <w:jc w:val="right"/>
        <w:rPr>
          <w:rFonts w:cs="Calibri"/>
          <w:b/>
          <w:bCs/>
          <w:sz w:val="24"/>
          <w:szCs w:val="24"/>
          <w:rtl/>
          <w:lang w:bidi="fa-IR"/>
        </w:rPr>
      </w:pPr>
    </w:p>
    <w:p w:rsidR="00C32D83" w:rsidRPr="000A2643" w:rsidRDefault="00B253EB" w:rsidP="00B8576B">
      <w:pPr>
        <w:spacing w:line="276" w:lineRule="auto"/>
        <w:jc w:val="right"/>
        <w:rPr>
          <w:rFonts w:cs="Calibri"/>
          <w:sz w:val="24"/>
          <w:szCs w:val="24"/>
          <w:rtl/>
          <w:lang w:bidi="fa-IR"/>
        </w:rPr>
      </w:pPr>
      <w:r w:rsidRPr="000A2643">
        <w:rPr>
          <w:rFonts w:cs="Calibri" w:hint="cs"/>
          <w:sz w:val="24"/>
          <w:szCs w:val="24"/>
          <w:rtl/>
          <w:lang w:bidi="fa-IR"/>
        </w:rPr>
        <w:lastRenderedPageBreak/>
        <w:t>ا</w:t>
      </w:r>
      <w:r w:rsidR="007729E5">
        <w:rPr>
          <w:rFonts w:cs="Calibri" w:hint="cs"/>
          <w:sz w:val="24"/>
          <w:szCs w:val="24"/>
          <w:rtl/>
          <w:lang w:bidi="fa-IR"/>
        </w:rPr>
        <w:t xml:space="preserve">ین </w:t>
      </w:r>
      <w:r w:rsidR="00613E27">
        <w:rPr>
          <w:rFonts w:cs="Calibri" w:hint="cs"/>
          <w:sz w:val="24"/>
          <w:szCs w:val="24"/>
          <w:rtl/>
          <w:lang w:bidi="fa-IR"/>
        </w:rPr>
        <w:t xml:space="preserve"> رقم </w:t>
      </w:r>
      <w:r w:rsidR="007729E5">
        <w:rPr>
          <w:rFonts w:cs="Calibri" w:hint="cs"/>
          <w:sz w:val="24"/>
          <w:szCs w:val="24"/>
          <w:rtl/>
          <w:lang w:bidi="fa-IR"/>
        </w:rPr>
        <w:t>کسری در حالتی درست است که ارقام درآمدی را  حقیقی بدانیم</w:t>
      </w:r>
      <w:r w:rsidRPr="000A2643">
        <w:rPr>
          <w:rFonts w:cs="Calibri" w:hint="cs"/>
          <w:sz w:val="24"/>
          <w:szCs w:val="24"/>
          <w:rtl/>
          <w:lang w:bidi="fa-IR"/>
        </w:rPr>
        <w:t>. بودجه در واقع، در آمد دولت از محل فروش نفت را 48.3 تریلیون تومان بعلاوه حدود 30 تریلیون تومان استقراض از سهم نفتی صندوق توسعه ملی یعنی معادل 78 تریلیون تومان حساب کرده است و پایه این محاسبه</w:t>
      </w:r>
      <w:r w:rsidR="00F127A5">
        <w:rPr>
          <w:rFonts w:cs="Calibri" w:hint="cs"/>
          <w:sz w:val="24"/>
          <w:szCs w:val="24"/>
          <w:rtl/>
          <w:lang w:bidi="fa-IR"/>
        </w:rPr>
        <w:t>،</w:t>
      </w:r>
      <w:r w:rsidRPr="000A2643">
        <w:rPr>
          <w:rFonts w:cs="Calibri" w:hint="cs"/>
          <w:sz w:val="24"/>
          <w:szCs w:val="24"/>
          <w:rtl/>
          <w:lang w:bidi="fa-IR"/>
        </w:rPr>
        <w:t xml:space="preserve"> این فرض بوده است که صادرات روزانه</w:t>
      </w:r>
      <w:r>
        <w:rPr>
          <w:rFonts w:cs="Calibri" w:hint="cs"/>
          <w:b/>
          <w:bCs/>
          <w:sz w:val="24"/>
          <w:szCs w:val="24"/>
          <w:rtl/>
          <w:lang w:bidi="fa-IR"/>
        </w:rPr>
        <w:t xml:space="preserve"> </w:t>
      </w:r>
      <w:r w:rsidR="00F127A5">
        <w:rPr>
          <w:rFonts w:cs="Calibri" w:hint="cs"/>
          <w:sz w:val="24"/>
          <w:szCs w:val="24"/>
          <w:rtl/>
          <w:lang w:bidi="fa-IR"/>
        </w:rPr>
        <w:t xml:space="preserve">نفت </w:t>
      </w:r>
      <w:r w:rsidR="005012C6" w:rsidRPr="000A2643">
        <w:rPr>
          <w:rFonts w:cs="Calibri" w:hint="cs"/>
          <w:sz w:val="24"/>
          <w:szCs w:val="24"/>
          <w:rtl/>
          <w:lang w:bidi="fa-IR"/>
        </w:rPr>
        <w:t xml:space="preserve"> </w:t>
      </w:r>
      <w:r w:rsidRPr="000A2643">
        <w:rPr>
          <w:rFonts w:cs="Calibri" w:hint="cs"/>
          <w:sz w:val="24"/>
          <w:szCs w:val="24"/>
          <w:rtl/>
          <w:lang w:bidi="fa-IR"/>
        </w:rPr>
        <w:t>یک میلیون بشکه خواهد بود.</w:t>
      </w:r>
      <w:r w:rsidR="005012C6" w:rsidRPr="000A2643">
        <w:rPr>
          <w:rFonts w:cs="Calibri" w:hint="cs"/>
          <w:sz w:val="24"/>
          <w:szCs w:val="24"/>
          <w:rtl/>
          <w:lang w:bidi="fa-IR"/>
        </w:rPr>
        <w:t xml:space="preserve"> در حال حاضر، ارقام بازار نفت صادرات روزانه نفت ایران را </w:t>
      </w:r>
      <w:r w:rsidR="007729E5">
        <w:rPr>
          <w:rFonts w:cs="Calibri" w:hint="cs"/>
          <w:sz w:val="24"/>
          <w:szCs w:val="24"/>
          <w:rtl/>
          <w:lang w:bidi="fa-IR"/>
        </w:rPr>
        <w:t xml:space="preserve"> حد اکثر </w:t>
      </w:r>
      <w:r w:rsidR="005012C6" w:rsidRPr="000A2643">
        <w:rPr>
          <w:rFonts w:cs="Calibri" w:hint="cs"/>
          <w:sz w:val="24"/>
          <w:szCs w:val="24"/>
          <w:rtl/>
          <w:lang w:bidi="fa-IR"/>
        </w:rPr>
        <w:t>در حدود 300 هزار بشکه در روز نشان می دهد که اگر فرض قوی 200 هزار بشکه فروش قاچاق</w:t>
      </w:r>
      <w:r w:rsidR="00F127A5">
        <w:rPr>
          <w:rFonts w:cs="Calibri" w:hint="cs"/>
          <w:sz w:val="24"/>
          <w:szCs w:val="24"/>
          <w:rtl/>
          <w:lang w:bidi="fa-IR"/>
        </w:rPr>
        <w:t xml:space="preserve"> و «دور زنی تحریم» را هم بدان اضافه کنیم به</w:t>
      </w:r>
      <w:r w:rsidR="005012C6" w:rsidRPr="000A2643">
        <w:rPr>
          <w:rFonts w:cs="Calibri" w:hint="cs"/>
          <w:sz w:val="24"/>
          <w:szCs w:val="24"/>
          <w:rtl/>
          <w:lang w:bidi="fa-IR"/>
        </w:rPr>
        <w:t xml:space="preserve"> رقم خوشبینانه 500 هزار بشکه خواهیم رسید. دولت باید توضیح دهد این فرض غیر ممکن را بر کدام پایه استوار کرده و در صورت تحقق نیافتن آن چه راهی پیش رو دارد؟</w:t>
      </w:r>
    </w:p>
    <w:p w:rsidR="00AF704B" w:rsidRPr="000A2643" w:rsidRDefault="00AF704B" w:rsidP="00B8576B">
      <w:pPr>
        <w:spacing w:line="276" w:lineRule="auto"/>
        <w:jc w:val="right"/>
        <w:rPr>
          <w:rFonts w:cs="Calibri"/>
          <w:sz w:val="24"/>
          <w:szCs w:val="24"/>
          <w:rtl/>
          <w:lang w:bidi="fa-IR"/>
        </w:rPr>
      </w:pPr>
      <w:r w:rsidRPr="000A2643">
        <w:rPr>
          <w:rFonts w:cs="Calibri" w:hint="cs"/>
          <w:sz w:val="24"/>
          <w:szCs w:val="24"/>
          <w:rtl/>
          <w:lang w:bidi="fa-IR"/>
        </w:rPr>
        <w:t>رقم دیگر، مبلغ 49 تریلیون تومانی فروش و واگذاری دارائی های دولت است که با عنوان «مولد سازی دارائی های دولت» از آن نام برده می شود. واقعی بودن این رقم با توجه به سابقه</w:t>
      </w:r>
      <w:r w:rsidR="00606EA5" w:rsidRPr="000A2643">
        <w:rPr>
          <w:rFonts w:cs="Calibri" w:hint="cs"/>
          <w:sz w:val="24"/>
          <w:szCs w:val="24"/>
          <w:rtl/>
          <w:lang w:bidi="fa-IR"/>
        </w:rPr>
        <w:t xml:space="preserve"> اینکار </w:t>
      </w:r>
      <w:r w:rsidRPr="000A2643">
        <w:rPr>
          <w:rFonts w:cs="Calibri" w:hint="cs"/>
          <w:sz w:val="24"/>
          <w:szCs w:val="24"/>
          <w:rtl/>
          <w:lang w:bidi="fa-IR"/>
        </w:rPr>
        <w:t xml:space="preserve"> و وضع</w:t>
      </w:r>
      <w:r w:rsidR="00F127A5">
        <w:rPr>
          <w:rFonts w:cs="Calibri" w:hint="cs"/>
          <w:sz w:val="24"/>
          <w:szCs w:val="24"/>
          <w:rtl/>
          <w:lang w:bidi="fa-IR"/>
        </w:rPr>
        <w:t xml:space="preserve"> کنونی</w:t>
      </w:r>
      <w:r w:rsidRPr="000A2643">
        <w:rPr>
          <w:rFonts w:cs="Calibri" w:hint="cs"/>
          <w:sz w:val="24"/>
          <w:szCs w:val="24"/>
          <w:rtl/>
          <w:lang w:bidi="fa-IR"/>
        </w:rPr>
        <w:t xml:space="preserve"> بازار، سخت محل تردید است. </w:t>
      </w:r>
      <w:r w:rsidR="00F127A5">
        <w:rPr>
          <w:rFonts w:cs="Calibri" w:hint="cs"/>
          <w:sz w:val="24"/>
          <w:szCs w:val="24"/>
          <w:rtl/>
          <w:lang w:bidi="fa-IR"/>
        </w:rPr>
        <w:t>وانگهی، وقتی دولت از سر استیصال و بخاطر نیازهای بودجه ای به فروش بخشی از دارائی های خود می پردازد، نتیجه کار لزومآ مطلوب نیست زیرا برای اینکار نخست باید زیر ساخت های منطقی آن نظیر ایجاد بازار سرمایه و جا افتادن موسسات «ارزیابی» مطابق با الزامات علم فاینانس تآمین شده باشد والا این دارائی های ملی «</w:t>
      </w:r>
      <w:r w:rsidR="00F127A5" w:rsidRPr="00B63E42">
        <w:rPr>
          <w:rFonts w:cs="Calibri" w:hint="cs"/>
          <w:b/>
          <w:bCs/>
          <w:sz w:val="24"/>
          <w:szCs w:val="24"/>
          <w:rtl/>
          <w:lang w:bidi="fa-IR"/>
        </w:rPr>
        <w:t>از کام مار، در دهن اژدها»</w:t>
      </w:r>
      <w:r w:rsidR="00F127A5">
        <w:rPr>
          <w:rFonts w:cs="Calibri" w:hint="cs"/>
          <w:sz w:val="24"/>
          <w:szCs w:val="24"/>
          <w:rtl/>
          <w:lang w:bidi="fa-IR"/>
        </w:rPr>
        <w:t xml:space="preserve"> خواهند غلطید!</w:t>
      </w:r>
    </w:p>
    <w:p w:rsidR="00AF704B" w:rsidRPr="000A2643" w:rsidRDefault="00AF704B" w:rsidP="00B8576B">
      <w:pPr>
        <w:spacing w:line="276" w:lineRule="auto"/>
        <w:jc w:val="right"/>
        <w:rPr>
          <w:rFonts w:cs="Calibri"/>
          <w:sz w:val="24"/>
          <w:szCs w:val="24"/>
          <w:rtl/>
          <w:lang w:bidi="fa-IR"/>
        </w:rPr>
      </w:pPr>
      <w:r w:rsidRPr="000A2643">
        <w:rPr>
          <w:rFonts w:cs="Calibri"/>
          <w:sz w:val="24"/>
          <w:szCs w:val="24"/>
          <w:rtl/>
          <w:lang w:bidi="fa-IR"/>
        </w:rPr>
        <w:t>رقم عمده درآمد بودجه عبارت است از 195 تر</w:t>
      </w:r>
      <w:r w:rsidRPr="000A2643">
        <w:rPr>
          <w:rFonts w:cs="Calibri" w:hint="cs"/>
          <w:sz w:val="24"/>
          <w:szCs w:val="24"/>
          <w:rtl/>
          <w:lang w:bidi="fa-IR"/>
        </w:rPr>
        <w:t>ی</w:t>
      </w:r>
      <w:r w:rsidRPr="000A2643">
        <w:rPr>
          <w:rFonts w:cs="Calibri" w:hint="eastAsia"/>
          <w:sz w:val="24"/>
          <w:szCs w:val="24"/>
          <w:rtl/>
          <w:lang w:bidi="fa-IR"/>
        </w:rPr>
        <w:t>ل</w:t>
      </w:r>
      <w:r w:rsidRPr="000A2643">
        <w:rPr>
          <w:rFonts w:cs="Calibri" w:hint="cs"/>
          <w:sz w:val="24"/>
          <w:szCs w:val="24"/>
          <w:rtl/>
          <w:lang w:bidi="fa-IR"/>
        </w:rPr>
        <w:t>ی</w:t>
      </w:r>
      <w:r w:rsidRPr="000A2643">
        <w:rPr>
          <w:rFonts w:cs="Calibri" w:hint="eastAsia"/>
          <w:sz w:val="24"/>
          <w:szCs w:val="24"/>
          <w:rtl/>
          <w:lang w:bidi="fa-IR"/>
        </w:rPr>
        <w:t>ون</w:t>
      </w:r>
      <w:r w:rsidRPr="000A2643">
        <w:rPr>
          <w:rFonts w:cs="Calibri"/>
          <w:sz w:val="24"/>
          <w:szCs w:val="24"/>
          <w:rtl/>
          <w:lang w:bidi="fa-IR"/>
        </w:rPr>
        <w:t xml:space="preserve"> </w:t>
      </w:r>
      <w:r w:rsidRPr="000A2643">
        <w:rPr>
          <w:rFonts w:cs="Calibri" w:hint="cs"/>
          <w:sz w:val="24"/>
          <w:szCs w:val="24"/>
          <w:rtl/>
          <w:lang w:bidi="fa-IR"/>
        </w:rPr>
        <w:t>تومان</w:t>
      </w:r>
      <w:r w:rsidRPr="000A2643">
        <w:rPr>
          <w:rFonts w:cs="Calibri"/>
          <w:sz w:val="24"/>
          <w:szCs w:val="24"/>
          <w:rtl/>
          <w:lang w:bidi="fa-IR"/>
        </w:rPr>
        <w:t xml:space="preserve"> مال</w:t>
      </w:r>
      <w:r w:rsidRPr="000A2643">
        <w:rPr>
          <w:rFonts w:cs="Calibri" w:hint="cs"/>
          <w:sz w:val="24"/>
          <w:szCs w:val="24"/>
          <w:rtl/>
          <w:lang w:bidi="fa-IR"/>
        </w:rPr>
        <w:t>ی</w:t>
      </w:r>
      <w:r w:rsidRPr="000A2643">
        <w:rPr>
          <w:rFonts w:cs="Calibri" w:hint="eastAsia"/>
          <w:sz w:val="24"/>
          <w:szCs w:val="24"/>
          <w:rtl/>
          <w:lang w:bidi="fa-IR"/>
        </w:rPr>
        <w:t>ات</w:t>
      </w:r>
      <w:r w:rsidRPr="000A2643">
        <w:rPr>
          <w:rFonts w:cs="Calibri"/>
          <w:sz w:val="24"/>
          <w:szCs w:val="24"/>
          <w:rtl/>
          <w:lang w:bidi="fa-IR"/>
        </w:rPr>
        <w:t>. ا</w:t>
      </w:r>
      <w:r w:rsidRPr="000A2643">
        <w:rPr>
          <w:rFonts w:cs="Calibri" w:hint="cs"/>
          <w:sz w:val="24"/>
          <w:szCs w:val="24"/>
          <w:rtl/>
          <w:lang w:bidi="fa-IR"/>
        </w:rPr>
        <w:t>ی</w:t>
      </w:r>
      <w:r w:rsidRPr="000A2643">
        <w:rPr>
          <w:rFonts w:cs="Calibri" w:hint="eastAsia"/>
          <w:sz w:val="24"/>
          <w:szCs w:val="24"/>
          <w:rtl/>
          <w:lang w:bidi="fa-IR"/>
        </w:rPr>
        <w:t>ن</w:t>
      </w:r>
      <w:r w:rsidRPr="000A2643">
        <w:rPr>
          <w:rFonts w:cs="Calibri"/>
          <w:sz w:val="24"/>
          <w:szCs w:val="24"/>
          <w:rtl/>
          <w:lang w:bidi="fa-IR"/>
        </w:rPr>
        <w:t xml:space="preserve"> رقم با در نظر گرفتن ا</w:t>
      </w:r>
      <w:r w:rsidRPr="000A2643">
        <w:rPr>
          <w:rFonts w:cs="Calibri" w:hint="cs"/>
          <w:sz w:val="24"/>
          <w:szCs w:val="24"/>
          <w:rtl/>
          <w:lang w:bidi="fa-IR"/>
        </w:rPr>
        <w:t>ی</w:t>
      </w:r>
      <w:r w:rsidRPr="000A2643">
        <w:rPr>
          <w:rFonts w:cs="Calibri" w:hint="eastAsia"/>
          <w:sz w:val="24"/>
          <w:szCs w:val="24"/>
          <w:rtl/>
          <w:lang w:bidi="fa-IR"/>
        </w:rPr>
        <w:t>نکه</w:t>
      </w:r>
      <w:r w:rsidRPr="000A2643">
        <w:rPr>
          <w:rFonts w:cs="Calibri"/>
          <w:sz w:val="24"/>
          <w:szCs w:val="24"/>
          <w:rtl/>
          <w:lang w:bidi="fa-IR"/>
        </w:rPr>
        <w:t xml:space="preserve"> وصول ها</w:t>
      </w:r>
      <w:r w:rsidRPr="000A2643">
        <w:rPr>
          <w:rFonts w:cs="Calibri" w:hint="cs"/>
          <w:sz w:val="24"/>
          <w:szCs w:val="24"/>
          <w:rtl/>
          <w:lang w:bidi="fa-IR"/>
        </w:rPr>
        <w:t>ی</w:t>
      </w:r>
      <w:r w:rsidRPr="000A2643">
        <w:rPr>
          <w:rFonts w:cs="Calibri"/>
          <w:sz w:val="24"/>
          <w:szCs w:val="24"/>
          <w:rtl/>
          <w:lang w:bidi="fa-IR"/>
        </w:rPr>
        <w:t xml:space="preserve"> مال</w:t>
      </w:r>
      <w:r w:rsidRPr="000A2643">
        <w:rPr>
          <w:rFonts w:cs="Calibri" w:hint="cs"/>
          <w:sz w:val="24"/>
          <w:szCs w:val="24"/>
          <w:rtl/>
          <w:lang w:bidi="fa-IR"/>
        </w:rPr>
        <w:t>ی</w:t>
      </w:r>
      <w:r w:rsidRPr="000A2643">
        <w:rPr>
          <w:rFonts w:cs="Calibri" w:hint="eastAsia"/>
          <w:sz w:val="24"/>
          <w:szCs w:val="24"/>
          <w:rtl/>
          <w:lang w:bidi="fa-IR"/>
        </w:rPr>
        <w:t>ات</w:t>
      </w:r>
      <w:r w:rsidRPr="000A2643">
        <w:rPr>
          <w:rFonts w:cs="Calibri" w:hint="cs"/>
          <w:sz w:val="24"/>
          <w:szCs w:val="24"/>
          <w:rtl/>
          <w:lang w:bidi="fa-IR"/>
        </w:rPr>
        <w:t>ی</w:t>
      </w:r>
      <w:r w:rsidRPr="000A2643">
        <w:rPr>
          <w:rFonts w:cs="Calibri"/>
          <w:sz w:val="24"/>
          <w:szCs w:val="24"/>
          <w:rtl/>
          <w:lang w:bidi="fa-IR"/>
        </w:rPr>
        <w:t xml:space="preserve"> همه ساله، عل</w:t>
      </w:r>
      <w:r w:rsidRPr="000A2643">
        <w:rPr>
          <w:rFonts w:cs="Calibri" w:hint="cs"/>
          <w:sz w:val="24"/>
          <w:szCs w:val="24"/>
          <w:rtl/>
          <w:lang w:bidi="fa-IR"/>
        </w:rPr>
        <w:t>ی</w:t>
      </w:r>
      <w:r w:rsidRPr="000A2643">
        <w:rPr>
          <w:rFonts w:cs="Calibri" w:hint="eastAsia"/>
          <w:sz w:val="24"/>
          <w:szCs w:val="24"/>
          <w:rtl/>
          <w:lang w:bidi="fa-IR"/>
        </w:rPr>
        <w:t>رغم</w:t>
      </w:r>
      <w:r w:rsidRPr="000A2643">
        <w:rPr>
          <w:rFonts w:cs="Calibri"/>
          <w:sz w:val="24"/>
          <w:szCs w:val="24"/>
          <w:rtl/>
          <w:lang w:bidi="fa-IR"/>
        </w:rPr>
        <w:t xml:space="preserve"> فشار ها</w:t>
      </w:r>
      <w:r w:rsidRPr="000A2643">
        <w:rPr>
          <w:rFonts w:cs="Calibri" w:hint="cs"/>
          <w:sz w:val="24"/>
          <w:szCs w:val="24"/>
          <w:rtl/>
          <w:lang w:bidi="fa-IR"/>
        </w:rPr>
        <w:t>ی</w:t>
      </w:r>
      <w:r w:rsidRPr="000A2643">
        <w:rPr>
          <w:rFonts w:cs="Calibri"/>
          <w:sz w:val="24"/>
          <w:szCs w:val="24"/>
          <w:rtl/>
          <w:lang w:bidi="fa-IR"/>
        </w:rPr>
        <w:t xml:space="preserve"> اداره مال</w:t>
      </w:r>
      <w:r w:rsidRPr="000A2643">
        <w:rPr>
          <w:rFonts w:cs="Calibri" w:hint="cs"/>
          <w:sz w:val="24"/>
          <w:szCs w:val="24"/>
          <w:rtl/>
          <w:lang w:bidi="fa-IR"/>
        </w:rPr>
        <w:t>ی</w:t>
      </w:r>
      <w:r w:rsidRPr="000A2643">
        <w:rPr>
          <w:rFonts w:cs="Calibri" w:hint="eastAsia"/>
          <w:sz w:val="24"/>
          <w:szCs w:val="24"/>
          <w:rtl/>
          <w:lang w:bidi="fa-IR"/>
        </w:rPr>
        <w:t>ات</w:t>
      </w:r>
      <w:r w:rsidRPr="000A2643">
        <w:rPr>
          <w:rFonts w:cs="Calibri"/>
          <w:sz w:val="24"/>
          <w:szCs w:val="24"/>
          <w:rtl/>
          <w:lang w:bidi="fa-IR"/>
        </w:rPr>
        <w:t xml:space="preserve"> بر صاحبان کسب و کار و حقوق بگ</w:t>
      </w:r>
      <w:r w:rsidRPr="000A2643">
        <w:rPr>
          <w:rFonts w:cs="Calibri" w:hint="cs"/>
          <w:sz w:val="24"/>
          <w:szCs w:val="24"/>
          <w:rtl/>
          <w:lang w:bidi="fa-IR"/>
        </w:rPr>
        <w:t>ی</w:t>
      </w:r>
      <w:r w:rsidRPr="000A2643">
        <w:rPr>
          <w:rFonts w:cs="Calibri" w:hint="eastAsia"/>
          <w:sz w:val="24"/>
          <w:szCs w:val="24"/>
          <w:rtl/>
          <w:lang w:bidi="fa-IR"/>
        </w:rPr>
        <w:t>ران</w:t>
      </w:r>
      <w:r w:rsidRPr="000A2643">
        <w:rPr>
          <w:rFonts w:cs="Calibri"/>
          <w:sz w:val="24"/>
          <w:szCs w:val="24"/>
          <w:rtl/>
          <w:lang w:bidi="fa-IR"/>
        </w:rPr>
        <w:t xml:space="preserve"> معمولا از 3/2 رقم تصو</w:t>
      </w:r>
      <w:r w:rsidRPr="000A2643">
        <w:rPr>
          <w:rFonts w:cs="Calibri" w:hint="cs"/>
          <w:sz w:val="24"/>
          <w:szCs w:val="24"/>
          <w:rtl/>
          <w:lang w:bidi="fa-IR"/>
        </w:rPr>
        <w:t>ی</w:t>
      </w:r>
      <w:r w:rsidRPr="000A2643">
        <w:rPr>
          <w:rFonts w:cs="Calibri" w:hint="eastAsia"/>
          <w:sz w:val="24"/>
          <w:szCs w:val="24"/>
          <w:rtl/>
          <w:lang w:bidi="fa-IR"/>
        </w:rPr>
        <w:t>ب</w:t>
      </w:r>
      <w:r w:rsidRPr="000A2643">
        <w:rPr>
          <w:rFonts w:cs="Calibri"/>
          <w:sz w:val="24"/>
          <w:szCs w:val="24"/>
          <w:rtl/>
          <w:lang w:bidi="fa-IR"/>
        </w:rPr>
        <w:t xml:space="preserve"> شده فراتر نم</w:t>
      </w:r>
      <w:r w:rsidRPr="000A2643">
        <w:rPr>
          <w:rFonts w:cs="Calibri" w:hint="cs"/>
          <w:sz w:val="24"/>
          <w:szCs w:val="24"/>
          <w:rtl/>
          <w:lang w:bidi="fa-IR"/>
        </w:rPr>
        <w:t>ی</w:t>
      </w:r>
      <w:r w:rsidRPr="000A2643">
        <w:rPr>
          <w:rFonts w:cs="Calibri"/>
          <w:sz w:val="24"/>
          <w:szCs w:val="24"/>
          <w:rtl/>
          <w:lang w:bidi="fa-IR"/>
        </w:rPr>
        <w:t xml:space="preserve"> رود و از جمله رقم وصول</w:t>
      </w:r>
      <w:r w:rsidRPr="000A2643">
        <w:rPr>
          <w:rFonts w:cs="Calibri" w:hint="cs"/>
          <w:sz w:val="24"/>
          <w:szCs w:val="24"/>
          <w:rtl/>
          <w:lang w:bidi="fa-IR"/>
        </w:rPr>
        <w:t>ی</w:t>
      </w:r>
      <w:r w:rsidRPr="000A2643">
        <w:rPr>
          <w:rFonts w:cs="Calibri"/>
          <w:sz w:val="24"/>
          <w:szCs w:val="24"/>
          <w:rtl/>
          <w:lang w:bidi="fa-IR"/>
        </w:rPr>
        <w:t xml:space="preserve"> سالجار</w:t>
      </w:r>
      <w:r w:rsidRPr="000A2643">
        <w:rPr>
          <w:rFonts w:cs="Calibri" w:hint="cs"/>
          <w:sz w:val="24"/>
          <w:szCs w:val="24"/>
          <w:rtl/>
          <w:lang w:bidi="fa-IR"/>
        </w:rPr>
        <w:t>ی</w:t>
      </w:r>
      <w:r w:rsidRPr="000A2643">
        <w:rPr>
          <w:rFonts w:cs="Calibri"/>
          <w:sz w:val="24"/>
          <w:szCs w:val="24"/>
          <w:rtl/>
          <w:lang w:bidi="fa-IR"/>
        </w:rPr>
        <w:t xml:space="preserve"> از مال</w:t>
      </w:r>
      <w:r w:rsidRPr="000A2643">
        <w:rPr>
          <w:rFonts w:cs="Calibri" w:hint="cs"/>
          <w:sz w:val="24"/>
          <w:szCs w:val="24"/>
          <w:rtl/>
          <w:lang w:bidi="fa-IR"/>
        </w:rPr>
        <w:t>ی</w:t>
      </w:r>
      <w:r w:rsidRPr="000A2643">
        <w:rPr>
          <w:rFonts w:cs="Calibri"/>
          <w:sz w:val="24"/>
          <w:szCs w:val="24"/>
          <w:rtl/>
          <w:lang w:bidi="fa-IR"/>
        </w:rPr>
        <w:t>ات 152 تر</w:t>
      </w:r>
      <w:r w:rsidRPr="000A2643">
        <w:rPr>
          <w:rFonts w:cs="Calibri" w:hint="cs"/>
          <w:sz w:val="24"/>
          <w:szCs w:val="24"/>
          <w:rtl/>
          <w:lang w:bidi="fa-IR"/>
        </w:rPr>
        <w:t>ی</w:t>
      </w:r>
      <w:r w:rsidRPr="000A2643">
        <w:rPr>
          <w:rFonts w:cs="Calibri" w:hint="eastAsia"/>
          <w:sz w:val="24"/>
          <w:szCs w:val="24"/>
          <w:rtl/>
          <w:lang w:bidi="fa-IR"/>
        </w:rPr>
        <w:t>ل</w:t>
      </w:r>
      <w:r w:rsidRPr="000A2643">
        <w:rPr>
          <w:rFonts w:cs="Calibri" w:hint="cs"/>
          <w:sz w:val="24"/>
          <w:szCs w:val="24"/>
          <w:rtl/>
          <w:lang w:bidi="fa-IR"/>
        </w:rPr>
        <w:t>ی</w:t>
      </w:r>
      <w:r w:rsidRPr="000A2643">
        <w:rPr>
          <w:rFonts w:cs="Calibri" w:hint="eastAsia"/>
          <w:sz w:val="24"/>
          <w:szCs w:val="24"/>
          <w:rtl/>
          <w:lang w:bidi="fa-IR"/>
        </w:rPr>
        <w:t>ون</w:t>
      </w:r>
      <w:r w:rsidRPr="000A2643">
        <w:rPr>
          <w:rFonts w:cs="Calibri" w:hint="cs"/>
          <w:sz w:val="24"/>
          <w:szCs w:val="24"/>
          <w:rtl/>
          <w:lang w:bidi="fa-IR"/>
        </w:rPr>
        <w:t>ی</w:t>
      </w:r>
      <w:r w:rsidR="00F16A62">
        <w:rPr>
          <w:rFonts w:cs="Calibri"/>
          <w:sz w:val="24"/>
          <w:szCs w:val="24"/>
          <w:rtl/>
          <w:lang w:bidi="fa-IR"/>
        </w:rPr>
        <w:t xml:space="preserve"> تا </w:t>
      </w:r>
      <w:r w:rsidR="00F16A62">
        <w:rPr>
          <w:rFonts w:cs="Calibri" w:hint="cs"/>
          <w:sz w:val="24"/>
          <w:szCs w:val="24"/>
          <w:rtl/>
          <w:lang w:bidi="fa-IR"/>
        </w:rPr>
        <w:t>تاریخ نگارش این مطلب (20 دسامبر 2019)</w:t>
      </w:r>
      <w:r w:rsidRPr="000A2643">
        <w:rPr>
          <w:rFonts w:cs="Calibri"/>
          <w:sz w:val="24"/>
          <w:szCs w:val="24"/>
          <w:rtl/>
          <w:lang w:bidi="fa-IR"/>
        </w:rPr>
        <w:t xml:space="preserve"> از مرز 90 تر</w:t>
      </w:r>
      <w:r w:rsidRPr="000A2643">
        <w:rPr>
          <w:rFonts w:cs="Calibri" w:hint="cs"/>
          <w:sz w:val="24"/>
          <w:szCs w:val="24"/>
          <w:rtl/>
          <w:lang w:bidi="fa-IR"/>
        </w:rPr>
        <w:t>ی</w:t>
      </w:r>
      <w:r w:rsidRPr="000A2643">
        <w:rPr>
          <w:rFonts w:cs="Calibri" w:hint="eastAsia"/>
          <w:sz w:val="24"/>
          <w:szCs w:val="24"/>
          <w:rtl/>
          <w:lang w:bidi="fa-IR"/>
        </w:rPr>
        <w:t>ل</w:t>
      </w:r>
      <w:r w:rsidRPr="000A2643">
        <w:rPr>
          <w:rFonts w:cs="Calibri" w:hint="cs"/>
          <w:sz w:val="24"/>
          <w:szCs w:val="24"/>
          <w:rtl/>
          <w:lang w:bidi="fa-IR"/>
        </w:rPr>
        <w:t>ی</w:t>
      </w:r>
      <w:r w:rsidRPr="000A2643">
        <w:rPr>
          <w:rFonts w:cs="Calibri" w:hint="eastAsia"/>
          <w:sz w:val="24"/>
          <w:szCs w:val="24"/>
          <w:rtl/>
          <w:lang w:bidi="fa-IR"/>
        </w:rPr>
        <w:t>ون</w:t>
      </w:r>
      <w:r w:rsidRPr="000A2643">
        <w:rPr>
          <w:rFonts w:cs="Calibri"/>
          <w:sz w:val="24"/>
          <w:szCs w:val="24"/>
          <w:rtl/>
          <w:lang w:bidi="fa-IR"/>
        </w:rPr>
        <w:t xml:space="preserve"> نگذشته است، غ</w:t>
      </w:r>
      <w:r w:rsidRPr="000A2643">
        <w:rPr>
          <w:rFonts w:cs="Calibri" w:hint="cs"/>
          <w:sz w:val="24"/>
          <w:szCs w:val="24"/>
          <w:rtl/>
          <w:lang w:bidi="fa-IR"/>
        </w:rPr>
        <w:t>ی</w:t>
      </w:r>
      <w:r w:rsidRPr="000A2643">
        <w:rPr>
          <w:rFonts w:cs="Calibri" w:hint="eastAsia"/>
          <w:sz w:val="24"/>
          <w:szCs w:val="24"/>
          <w:rtl/>
          <w:lang w:bidi="fa-IR"/>
        </w:rPr>
        <w:t>ر</w:t>
      </w:r>
      <w:r w:rsidRPr="000A2643">
        <w:rPr>
          <w:rFonts w:cs="Calibri"/>
          <w:sz w:val="24"/>
          <w:szCs w:val="24"/>
          <w:rtl/>
          <w:lang w:bidi="fa-IR"/>
        </w:rPr>
        <w:t xml:space="preserve"> واقع</w:t>
      </w:r>
      <w:r w:rsidRPr="000A2643">
        <w:rPr>
          <w:rFonts w:cs="Calibri" w:hint="cs"/>
          <w:sz w:val="24"/>
          <w:szCs w:val="24"/>
          <w:rtl/>
          <w:lang w:bidi="fa-IR"/>
        </w:rPr>
        <w:t>ی</w:t>
      </w:r>
      <w:r w:rsidRPr="000A2643">
        <w:rPr>
          <w:rFonts w:cs="Calibri"/>
          <w:sz w:val="24"/>
          <w:szCs w:val="24"/>
          <w:rtl/>
          <w:lang w:bidi="fa-IR"/>
        </w:rPr>
        <w:t xml:space="preserve"> بنظر م</w:t>
      </w:r>
      <w:r w:rsidRPr="000A2643">
        <w:rPr>
          <w:rFonts w:cs="Calibri" w:hint="cs"/>
          <w:sz w:val="24"/>
          <w:szCs w:val="24"/>
          <w:rtl/>
          <w:lang w:bidi="fa-IR"/>
        </w:rPr>
        <w:t>ی</w:t>
      </w:r>
      <w:r w:rsidRPr="000A2643">
        <w:rPr>
          <w:rFonts w:cs="Calibri"/>
          <w:sz w:val="24"/>
          <w:szCs w:val="24"/>
          <w:rtl/>
          <w:lang w:bidi="fa-IR"/>
        </w:rPr>
        <w:t xml:space="preserve"> رسد</w:t>
      </w:r>
      <w:r w:rsidR="008D6553">
        <w:rPr>
          <w:rFonts w:cs="Calibri" w:hint="cs"/>
          <w:sz w:val="24"/>
          <w:szCs w:val="24"/>
          <w:rtl/>
          <w:lang w:bidi="fa-IR"/>
        </w:rPr>
        <w:t>. اما مسئله مالیات</w:t>
      </w:r>
      <w:r w:rsidRPr="000A2643">
        <w:rPr>
          <w:rFonts w:cs="Calibri" w:hint="cs"/>
          <w:sz w:val="24"/>
          <w:szCs w:val="24"/>
          <w:rtl/>
          <w:lang w:bidi="fa-IR"/>
        </w:rPr>
        <w:t xml:space="preserve"> بدلایل اساسی سزاوار تآمل بیشتری است:</w:t>
      </w:r>
    </w:p>
    <w:p w:rsidR="00AF704B" w:rsidRPr="000A2643" w:rsidRDefault="00DB5934" w:rsidP="00B8576B">
      <w:pPr>
        <w:spacing w:line="276" w:lineRule="auto"/>
        <w:jc w:val="right"/>
        <w:rPr>
          <w:rFonts w:cs="Calibri"/>
          <w:sz w:val="24"/>
          <w:szCs w:val="24"/>
          <w:rtl/>
          <w:lang w:bidi="fa-IR"/>
        </w:rPr>
      </w:pPr>
      <w:r w:rsidRPr="000A2643">
        <w:rPr>
          <w:rFonts w:cs="Calibri" w:hint="cs"/>
          <w:sz w:val="24"/>
          <w:szCs w:val="24"/>
          <w:rtl/>
          <w:lang w:bidi="fa-IR"/>
        </w:rPr>
        <w:t>بند 6 /الف از ماده واحده تقریر می کند که جدول مالیات بر درآمد چنین خواهد بود:</w:t>
      </w:r>
    </w:p>
    <w:p w:rsidR="00DB5934" w:rsidRPr="000A2643" w:rsidRDefault="008C1DC8" w:rsidP="00B8576B">
      <w:pPr>
        <w:spacing w:line="276" w:lineRule="auto"/>
        <w:jc w:val="right"/>
        <w:rPr>
          <w:rFonts w:cs="Calibri"/>
          <w:sz w:val="24"/>
          <w:szCs w:val="24"/>
          <w:rtl/>
          <w:lang w:bidi="fa-IR"/>
        </w:rPr>
      </w:pPr>
      <w:r w:rsidRPr="000A2643">
        <w:rPr>
          <w:rFonts w:cs="Calibri" w:hint="cs"/>
          <w:sz w:val="24"/>
          <w:szCs w:val="24"/>
          <w:rtl/>
          <w:lang w:bidi="fa-IR"/>
        </w:rPr>
        <w:t>در آمد سالانه تا 36 میلیون تومان سقف معافیت مالیاتی است</w:t>
      </w:r>
    </w:p>
    <w:p w:rsidR="008C1DC8" w:rsidRPr="000A2643" w:rsidRDefault="008C1DC8" w:rsidP="00B8576B">
      <w:pPr>
        <w:spacing w:line="276" w:lineRule="auto"/>
        <w:jc w:val="right"/>
        <w:rPr>
          <w:rFonts w:cs="Calibri"/>
          <w:sz w:val="24"/>
          <w:szCs w:val="24"/>
          <w:rtl/>
          <w:lang w:bidi="fa-IR"/>
        </w:rPr>
      </w:pPr>
      <w:r w:rsidRPr="000A2643">
        <w:rPr>
          <w:rtl/>
        </w:rPr>
        <w:t xml:space="preserve"> </w:t>
      </w:r>
      <w:r w:rsidRPr="000A2643">
        <w:rPr>
          <w:rFonts w:cs="Calibri"/>
          <w:sz w:val="24"/>
          <w:szCs w:val="24"/>
          <w:rtl/>
          <w:lang w:bidi="fa-IR"/>
        </w:rPr>
        <w:t>مازاد بر ا</w:t>
      </w:r>
      <w:r w:rsidRPr="000A2643">
        <w:rPr>
          <w:rFonts w:cs="Calibri" w:hint="cs"/>
          <w:sz w:val="24"/>
          <w:szCs w:val="24"/>
          <w:rtl/>
          <w:lang w:bidi="fa-IR"/>
        </w:rPr>
        <w:t>ی</w:t>
      </w:r>
      <w:r w:rsidRPr="000A2643">
        <w:rPr>
          <w:rFonts w:cs="Calibri" w:hint="eastAsia"/>
          <w:sz w:val="24"/>
          <w:szCs w:val="24"/>
          <w:rtl/>
          <w:lang w:bidi="fa-IR"/>
        </w:rPr>
        <w:t>ن</w:t>
      </w:r>
      <w:r w:rsidRPr="000A2643">
        <w:rPr>
          <w:rFonts w:cs="Calibri"/>
          <w:sz w:val="24"/>
          <w:szCs w:val="24"/>
          <w:rtl/>
          <w:lang w:bidi="fa-IR"/>
        </w:rPr>
        <w:t xml:space="preserve"> رقم تا 1.5 برابر مشمول مال</w:t>
      </w:r>
      <w:r w:rsidRPr="000A2643">
        <w:rPr>
          <w:rFonts w:cs="Calibri" w:hint="cs"/>
          <w:sz w:val="24"/>
          <w:szCs w:val="24"/>
          <w:rtl/>
          <w:lang w:bidi="fa-IR"/>
        </w:rPr>
        <w:t>ی</w:t>
      </w:r>
      <w:r w:rsidRPr="000A2643">
        <w:rPr>
          <w:rFonts w:cs="Calibri" w:hint="eastAsia"/>
          <w:sz w:val="24"/>
          <w:szCs w:val="24"/>
          <w:rtl/>
          <w:lang w:bidi="fa-IR"/>
        </w:rPr>
        <w:t>ات</w:t>
      </w:r>
      <w:r w:rsidRPr="000A2643">
        <w:rPr>
          <w:rFonts w:cs="Calibri"/>
          <w:sz w:val="24"/>
          <w:szCs w:val="24"/>
          <w:rtl/>
          <w:lang w:bidi="fa-IR"/>
        </w:rPr>
        <w:t xml:space="preserve"> 10 در صد</w:t>
      </w:r>
      <w:r w:rsidRPr="000A2643">
        <w:rPr>
          <w:rFonts w:cs="Calibri" w:hint="cs"/>
          <w:sz w:val="24"/>
          <w:szCs w:val="24"/>
          <w:rtl/>
          <w:lang w:bidi="fa-IR"/>
        </w:rPr>
        <w:t xml:space="preserve">ی  </w:t>
      </w:r>
    </w:p>
    <w:p w:rsidR="008C1DC8" w:rsidRPr="000A2643" w:rsidRDefault="008D6553" w:rsidP="008C1DC8">
      <w:pPr>
        <w:spacing w:line="276" w:lineRule="auto"/>
        <w:jc w:val="right"/>
        <w:rPr>
          <w:rFonts w:cs="Calibri"/>
          <w:sz w:val="24"/>
          <w:szCs w:val="24"/>
          <w:rtl/>
          <w:lang w:bidi="fa-IR"/>
        </w:rPr>
      </w:pPr>
      <w:r>
        <w:rPr>
          <w:rFonts w:cs="Calibri" w:hint="cs"/>
          <w:sz w:val="24"/>
          <w:szCs w:val="24"/>
          <w:rtl/>
          <w:lang w:bidi="fa-IR"/>
        </w:rPr>
        <w:t xml:space="preserve">مازاد بر </w:t>
      </w:r>
      <w:r w:rsidR="008C1DC8" w:rsidRPr="000A2643">
        <w:rPr>
          <w:rFonts w:cs="Calibri" w:hint="cs"/>
          <w:sz w:val="24"/>
          <w:szCs w:val="24"/>
          <w:rtl/>
          <w:lang w:bidi="fa-IR"/>
        </w:rPr>
        <w:t xml:space="preserve"> رقم</w:t>
      </w:r>
      <w:r>
        <w:rPr>
          <w:rFonts w:cs="Calibri" w:hint="cs"/>
          <w:sz w:val="24"/>
          <w:szCs w:val="24"/>
          <w:rtl/>
          <w:lang w:bidi="fa-IR"/>
        </w:rPr>
        <w:t xml:space="preserve"> فوق</w:t>
      </w:r>
      <w:r w:rsidR="008C1DC8" w:rsidRPr="000A2643">
        <w:rPr>
          <w:rFonts w:cs="Calibri" w:hint="cs"/>
          <w:sz w:val="24"/>
          <w:szCs w:val="24"/>
          <w:rtl/>
          <w:lang w:bidi="fa-IR"/>
        </w:rPr>
        <w:t xml:space="preserve"> تا 2.5 برابر مشمول مالیات 15 در صدی</w:t>
      </w:r>
    </w:p>
    <w:p w:rsidR="008C1DC8" w:rsidRPr="000A2643" w:rsidRDefault="008D6553" w:rsidP="008C1DC8">
      <w:pPr>
        <w:spacing w:line="276" w:lineRule="auto"/>
        <w:jc w:val="right"/>
        <w:rPr>
          <w:rFonts w:cs="Calibri"/>
          <w:sz w:val="24"/>
          <w:szCs w:val="24"/>
          <w:rtl/>
          <w:lang w:bidi="fa-IR"/>
        </w:rPr>
      </w:pPr>
      <w:r>
        <w:rPr>
          <w:rFonts w:cs="Calibri"/>
          <w:sz w:val="24"/>
          <w:szCs w:val="24"/>
          <w:rtl/>
          <w:lang w:bidi="fa-IR"/>
        </w:rPr>
        <w:t xml:space="preserve">مازاد بر </w:t>
      </w:r>
      <w:r w:rsidR="008C1DC8" w:rsidRPr="000A2643">
        <w:rPr>
          <w:rFonts w:cs="Calibri"/>
          <w:sz w:val="24"/>
          <w:szCs w:val="24"/>
          <w:rtl/>
          <w:lang w:bidi="fa-IR"/>
        </w:rPr>
        <w:t xml:space="preserve">رقم </w:t>
      </w:r>
      <w:r>
        <w:rPr>
          <w:rFonts w:cs="Calibri" w:hint="cs"/>
          <w:sz w:val="24"/>
          <w:szCs w:val="24"/>
          <w:rtl/>
          <w:lang w:bidi="fa-IR"/>
        </w:rPr>
        <w:t xml:space="preserve"> فوق </w:t>
      </w:r>
      <w:r w:rsidR="008C1DC8" w:rsidRPr="000A2643">
        <w:rPr>
          <w:rFonts w:cs="Calibri" w:hint="cs"/>
          <w:sz w:val="24"/>
          <w:szCs w:val="24"/>
          <w:rtl/>
          <w:lang w:bidi="fa-IR"/>
        </w:rPr>
        <w:t>از</w:t>
      </w:r>
      <w:r w:rsidR="008C1DC8" w:rsidRPr="000A2643">
        <w:rPr>
          <w:rFonts w:cs="Calibri"/>
          <w:sz w:val="24"/>
          <w:szCs w:val="24"/>
          <w:rtl/>
          <w:lang w:bidi="fa-IR"/>
        </w:rPr>
        <w:t xml:space="preserve"> </w:t>
      </w:r>
      <w:r w:rsidR="008C1DC8" w:rsidRPr="000A2643">
        <w:rPr>
          <w:rFonts w:cs="Calibri" w:hint="cs"/>
          <w:sz w:val="24"/>
          <w:szCs w:val="24"/>
          <w:rtl/>
          <w:lang w:bidi="fa-IR"/>
        </w:rPr>
        <w:t xml:space="preserve">2.5 تا 4 </w:t>
      </w:r>
      <w:r w:rsidR="008C1DC8" w:rsidRPr="000A2643">
        <w:rPr>
          <w:rFonts w:cs="Calibri"/>
          <w:sz w:val="24"/>
          <w:szCs w:val="24"/>
          <w:rtl/>
          <w:lang w:bidi="fa-IR"/>
        </w:rPr>
        <w:t>برابر مشمول مال</w:t>
      </w:r>
      <w:r w:rsidR="008C1DC8" w:rsidRPr="000A2643">
        <w:rPr>
          <w:rFonts w:cs="Calibri" w:hint="cs"/>
          <w:sz w:val="24"/>
          <w:szCs w:val="24"/>
          <w:rtl/>
          <w:lang w:bidi="fa-IR"/>
        </w:rPr>
        <w:t>ی</w:t>
      </w:r>
      <w:r w:rsidR="008C1DC8" w:rsidRPr="000A2643">
        <w:rPr>
          <w:rFonts w:cs="Calibri" w:hint="eastAsia"/>
          <w:sz w:val="24"/>
          <w:szCs w:val="24"/>
          <w:rtl/>
          <w:lang w:bidi="fa-IR"/>
        </w:rPr>
        <w:t>ات</w:t>
      </w:r>
      <w:r w:rsidR="008C1DC8" w:rsidRPr="000A2643">
        <w:rPr>
          <w:rFonts w:cs="Calibri"/>
          <w:sz w:val="24"/>
          <w:szCs w:val="24"/>
          <w:rtl/>
          <w:lang w:bidi="fa-IR"/>
        </w:rPr>
        <w:t xml:space="preserve"> </w:t>
      </w:r>
      <w:r w:rsidR="008C1DC8" w:rsidRPr="000A2643">
        <w:rPr>
          <w:rFonts w:cs="Calibri" w:hint="cs"/>
          <w:sz w:val="24"/>
          <w:szCs w:val="24"/>
          <w:rtl/>
          <w:lang w:bidi="fa-IR"/>
        </w:rPr>
        <w:t>20</w:t>
      </w:r>
      <w:r w:rsidR="008C1DC8" w:rsidRPr="000A2643">
        <w:rPr>
          <w:rFonts w:cs="Calibri"/>
          <w:sz w:val="24"/>
          <w:szCs w:val="24"/>
          <w:rtl/>
          <w:lang w:bidi="fa-IR"/>
        </w:rPr>
        <w:t xml:space="preserve"> در صد</w:t>
      </w:r>
      <w:r w:rsidR="008C1DC8" w:rsidRPr="000A2643">
        <w:rPr>
          <w:rFonts w:cs="Calibri" w:hint="cs"/>
          <w:sz w:val="24"/>
          <w:szCs w:val="24"/>
          <w:rtl/>
          <w:lang w:bidi="fa-IR"/>
        </w:rPr>
        <w:t>ی</w:t>
      </w:r>
    </w:p>
    <w:p w:rsidR="008C1DC8" w:rsidRPr="000A2643" w:rsidRDefault="008D6553" w:rsidP="008C1DC8">
      <w:pPr>
        <w:spacing w:line="276" w:lineRule="auto"/>
        <w:jc w:val="right"/>
        <w:rPr>
          <w:rFonts w:cs="Calibri"/>
          <w:sz w:val="24"/>
          <w:szCs w:val="24"/>
          <w:rtl/>
          <w:lang w:bidi="fa-IR"/>
        </w:rPr>
      </w:pPr>
      <w:r>
        <w:rPr>
          <w:rFonts w:cs="Calibri"/>
          <w:sz w:val="24"/>
          <w:szCs w:val="24"/>
          <w:rtl/>
          <w:lang w:bidi="fa-IR"/>
        </w:rPr>
        <w:t xml:space="preserve">مازاد بر </w:t>
      </w:r>
      <w:r w:rsidR="008C1DC8" w:rsidRPr="000A2643">
        <w:rPr>
          <w:rFonts w:cs="Calibri"/>
          <w:sz w:val="24"/>
          <w:szCs w:val="24"/>
          <w:rtl/>
          <w:lang w:bidi="fa-IR"/>
        </w:rPr>
        <w:t>رقم</w:t>
      </w:r>
      <w:r>
        <w:rPr>
          <w:rFonts w:cs="Calibri" w:hint="cs"/>
          <w:sz w:val="24"/>
          <w:szCs w:val="24"/>
          <w:rtl/>
          <w:lang w:bidi="fa-IR"/>
        </w:rPr>
        <w:t xml:space="preserve"> فوق </w:t>
      </w:r>
      <w:r w:rsidR="008C1DC8" w:rsidRPr="000A2643">
        <w:rPr>
          <w:rFonts w:cs="Calibri"/>
          <w:sz w:val="24"/>
          <w:szCs w:val="24"/>
          <w:rtl/>
          <w:lang w:bidi="fa-IR"/>
        </w:rPr>
        <w:t xml:space="preserve"> </w:t>
      </w:r>
      <w:r w:rsidR="008C1DC8" w:rsidRPr="000A2643">
        <w:rPr>
          <w:rFonts w:cs="Calibri" w:hint="cs"/>
          <w:sz w:val="24"/>
          <w:szCs w:val="24"/>
          <w:rtl/>
          <w:lang w:bidi="fa-IR"/>
        </w:rPr>
        <w:t xml:space="preserve">از 4 تا 6 </w:t>
      </w:r>
      <w:r w:rsidR="008C1DC8" w:rsidRPr="000A2643">
        <w:rPr>
          <w:rFonts w:cs="Calibri"/>
          <w:sz w:val="24"/>
          <w:szCs w:val="24"/>
          <w:rtl/>
          <w:lang w:bidi="fa-IR"/>
        </w:rPr>
        <w:t xml:space="preserve"> برابر مشمول مال</w:t>
      </w:r>
      <w:r w:rsidR="008C1DC8" w:rsidRPr="000A2643">
        <w:rPr>
          <w:rFonts w:cs="Calibri" w:hint="cs"/>
          <w:sz w:val="24"/>
          <w:szCs w:val="24"/>
          <w:rtl/>
          <w:lang w:bidi="fa-IR"/>
        </w:rPr>
        <w:t>ی</w:t>
      </w:r>
      <w:r w:rsidR="008C1DC8" w:rsidRPr="000A2643">
        <w:rPr>
          <w:rFonts w:cs="Calibri" w:hint="eastAsia"/>
          <w:sz w:val="24"/>
          <w:szCs w:val="24"/>
          <w:rtl/>
          <w:lang w:bidi="fa-IR"/>
        </w:rPr>
        <w:t>ات</w:t>
      </w:r>
      <w:r w:rsidR="008C1DC8" w:rsidRPr="000A2643">
        <w:rPr>
          <w:rFonts w:cs="Calibri"/>
          <w:sz w:val="24"/>
          <w:szCs w:val="24"/>
          <w:rtl/>
          <w:lang w:bidi="fa-IR"/>
        </w:rPr>
        <w:t xml:space="preserve"> </w:t>
      </w:r>
      <w:r w:rsidR="008C1DC8" w:rsidRPr="000A2643">
        <w:rPr>
          <w:rFonts w:cs="Calibri" w:hint="cs"/>
          <w:sz w:val="24"/>
          <w:szCs w:val="24"/>
          <w:rtl/>
          <w:lang w:bidi="fa-IR"/>
        </w:rPr>
        <w:t>25</w:t>
      </w:r>
      <w:r w:rsidR="008C1DC8" w:rsidRPr="000A2643">
        <w:rPr>
          <w:rFonts w:cs="Calibri"/>
          <w:sz w:val="24"/>
          <w:szCs w:val="24"/>
          <w:rtl/>
          <w:lang w:bidi="fa-IR"/>
        </w:rPr>
        <w:t xml:space="preserve"> در صد</w:t>
      </w:r>
      <w:r w:rsidR="008C1DC8" w:rsidRPr="000A2643">
        <w:rPr>
          <w:rFonts w:cs="Calibri" w:hint="cs"/>
          <w:sz w:val="24"/>
          <w:szCs w:val="24"/>
          <w:rtl/>
          <w:lang w:bidi="fa-IR"/>
        </w:rPr>
        <w:t xml:space="preserve">ی، و </w:t>
      </w:r>
    </w:p>
    <w:p w:rsidR="008C1DC8" w:rsidRPr="000A2643" w:rsidRDefault="008C1DC8" w:rsidP="008C1DC8">
      <w:pPr>
        <w:spacing w:line="276" w:lineRule="auto"/>
        <w:jc w:val="right"/>
        <w:rPr>
          <w:rFonts w:cs="Calibri"/>
          <w:sz w:val="24"/>
          <w:szCs w:val="24"/>
          <w:rtl/>
          <w:lang w:bidi="fa-IR"/>
        </w:rPr>
      </w:pPr>
      <w:r w:rsidRPr="000A2643">
        <w:rPr>
          <w:rFonts w:cs="Calibri"/>
          <w:sz w:val="24"/>
          <w:szCs w:val="24"/>
          <w:rtl/>
          <w:lang w:bidi="fa-IR"/>
        </w:rPr>
        <w:t>مازاد بر  رقم</w:t>
      </w:r>
      <w:r w:rsidR="008D6553">
        <w:rPr>
          <w:rFonts w:cs="Calibri" w:hint="cs"/>
          <w:sz w:val="24"/>
          <w:szCs w:val="24"/>
          <w:rtl/>
          <w:lang w:bidi="fa-IR"/>
        </w:rPr>
        <w:t xml:space="preserve"> فوق </w:t>
      </w:r>
      <w:r w:rsidRPr="000A2643">
        <w:rPr>
          <w:rFonts w:cs="Calibri"/>
          <w:sz w:val="24"/>
          <w:szCs w:val="24"/>
          <w:rtl/>
          <w:lang w:bidi="fa-IR"/>
        </w:rPr>
        <w:t xml:space="preserve"> ت</w:t>
      </w:r>
      <w:r w:rsidRPr="000A2643">
        <w:rPr>
          <w:rFonts w:cs="Calibri" w:hint="cs"/>
          <w:sz w:val="24"/>
          <w:szCs w:val="24"/>
          <w:rtl/>
          <w:lang w:bidi="fa-IR"/>
        </w:rPr>
        <w:t xml:space="preserve">ا  6 </w:t>
      </w:r>
      <w:r w:rsidRPr="000A2643">
        <w:rPr>
          <w:rFonts w:cs="Calibri"/>
          <w:sz w:val="24"/>
          <w:szCs w:val="24"/>
          <w:rtl/>
          <w:lang w:bidi="fa-IR"/>
        </w:rPr>
        <w:t xml:space="preserve"> برابر مشمول مال</w:t>
      </w:r>
      <w:r w:rsidRPr="000A2643">
        <w:rPr>
          <w:rFonts w:cs="Calibri" w:hint="cs"/>
          <w:sz w:val="24"/>
          <w:szCs w:val="24"/>
          <w:rtl/>
          <w:lang w:bidi="fa-IR"/>
        </w:rPr>
        <w:t>ی</w:t>
      </w:r>
      <w:r w:rsidRPr="000A2643">
        <w:rPr>
          <w:rFonts w:cs="Calibri" w:hint="eastAsia"/>
          <w:sz w:val="24"/>
          <w:szCs w:val="24"/>
          <w:rtl/>
          <w:lang w:bidi="fa-IR"/>
        </w:rPr>
        <w:t>ات</w:t>
      </w:r>
      <w:r w:rsidRPr="000A2643">
        <w:rPr>
          <w:rFonts w:cs="Calibri"/>
          <w:sz w:val="24"/>
          <w:szCs w:val="24"/>
          <w:rtl/>
          <w:lang w:bidi="fa-IR"/>
        </w:rPr>
        <w:t xml:space="preserve"> </w:t>
      </w:r>
      <w:r w:rsidRPr="000A2643">
        <w:rPr>
          <w:rFonts w:cs="Calibri" w:hint="cs"/>
          <w:sz w:val="24"/>
          <w:szCs w:val="24"/>
          <w:rtl/>
          <w:lang w:bidi="fa-IR"/>
        </w:rPr>
        <w:t>35</w:t>
      </w:r>
      <w:r w:rsidRPr="000A2643">
        <w:rPr>
          <w:rFonts w:cs="Calibri"/>
          <w:sz w:val="24"/>
          <w:szCs w:val="24"/>
          <w:rtl/>
          <w:lang w:bidi="fa-IR"/>
        </w:rPr>
        <w:t xml:space="preserve"> در صد</w:t>
      </w:r>
      <w:r w:rsidRPr="000A2643">
        <w:rPr>
          <w:rFonts w:cs="Calibri" w:hint="cs"/>
          <w:sz w:val="24"/>
          <w:szCs w:val="24"/>
          <w:rtl/>
          <w:lang w:bidi="fa-IR"/>
        </w:rPr>
        <w:t>ی خواهد بود.</w:t>
      </w:r>
    </w:p>
    <w:p w:rsidR="00E323C0" w:rsidRDefault="00606EA5" w:rsidP="00CF76A9">
      <w:pPr>
        <w:spacing w:line="276" w:lineRule="auto"/>
        <w:jc w:val="right"/>
        <w:rPr>
          <w:rFonts w:cs="Calibri"/>
          <w:b/>
          <w:bCs/>
          <w:sz w:val="24"/>
          <w:szCs w:val="24"/>
          <w:rtl/>
          <w:lang w:bidi="fa-IR"/>
        </w:rPr>
      </w:pPr>
      <w:r w:rsidRPr="000A2643">
        <w:rPr>
          <w:rFonts w:cs="Calibri" w:hint="cs"/>
          <w:sz w:val="24"/>
          <w:szCs w:val="24"/>
          <w:rtl/>
          <w:lang w:bidi="fa-IR"/>
        </w:rPr>
        <w:t xml:space="preserve">قرار است این </w:t>
      </w:r>
      <w:r w:rsidR="008D6553">
        <w:rPr>
          <w:rFonts w:cs="Calibri" w:hint="cs"/>
          <w:sz w:val="24"/>
          <w:szCs w:val="24"/>
          <w:rtl/>
          <w:lang w:bidi="fa-IR"/>
        </w:rPr>
        <w:t xml:space="preserve">تقریبآ کل این </w:t>
      </w:r>
      <w:r w:rsidRPr="000A2643">
        <w:rPr>
          <w:rFonts w:cs="Calibri" w:hint="cs"/>
          <w:sz w:val="24"/>
          <w:szCs w:val="24"/>
          <w:rtl/>
          <w:lang w:bidi="fa-IR"/>
        </w:rPr>
        <w:t>مالیات کلان</w:t>
      </w:r>
      <w:r w:rsidR="00B62F0A">
        <w:rPr>
          <w:rFonts w:cs="Calibri" w:hint="cs"/>
          <w:sz w:val="24"/>
          <w:szCs w:val="24"/>
          <w:rtl/>
          <w:lang w:bidi="fa-IR"/>
        </w:rPr>
        <w:t xml:space="preserve"> 195 تریلیونی از 25 در صد بودجه</w:t>
      </w:r>
      <w:r w:rsidRPr="000A2643">
        <w:rPr>
          <w:rFonts w:cs="Calibri" w:hint="cs"/>
          <w:sz w:val="24"/>
          <w:szCs w:val="24"/>
          <w:rtl/>
          <w:lang w:bidi="fa-IR"/>
        </w:rPr>
        <w:t>، یعنی از مردم و کسبه</w:t>
      </w:r>
      <w:r w:rsidR="00B62F0A">
        <w:rPr>
          <w:rFonts w:cs="Calibri" w:hint="cs"/>
          <w:sz w:val="24"/>
          <w:szCs w:val="24"/>
          <w:rtl/>
          <w:lang w:bidi="fa-IR"/>
        </w:rPr>
        <w:t>،</w:t>
      </w:r>
      <w:r w:rsidRPr="000A2643">
        <w:rPr>
          <w:rFonts w:cs="Calibri" w:hint="cs"/>
          <w:sz w:val="24"/>
          <w:szCs w:val="24"/>
          <w:rtl/>
          <w:lang w:bidi="fa-IR"/>
        </w:rPr>
        <w:t xml:space="preserve"> وصول شود و این در حالی است که وضع مالیاتی 75 در صد بودجه بسیار سئوال بر انگیز است:</w:t>
      </w:r>
      <w:r>
        <w:rPr>
          <w:rFonts w:cs="Calibri" w:hint="cs"/>
          <w:b/>
          <w:bCs/>
          <w:sz w:val="24"/>
          <w:szCs w:val="24"/>
          <w:rtl/>
          <w:lang w:bidi="fa-IR"/>
        </w:rPr>
        <w:t xml:space="preserve"> </w:t>
      </w:r>
    </w:p>
    <w:p w:rsidR="00636DF1" w:rsidRDefault="00636DF1" w:rsidP="00CF76A9">
      <w:pPr>
        <w:spacing w:line="276" w:lineRule="auto"/>
        <w:jc w:val="right"/>
        <w:rPr>
          <w:rFonts w:cs="Calibri"/>
          <w:b/>
          <w:bCs/>
          <w:sz w:val="24"/>
          <w:szCs w:val="24"/>
          <w:rtl/>
          <w:lang w:bidi="fa-IR"/>
        </w:rPr>
      </w:pPr>
    </w:p>
    <w:p w:rsidR="00636DF1" w:rsidRDefault="00636DF1" w:rsidP="00CF76A9">
      <w:pPr>
        <w:spacing w:line="276" w:lineRule="auto"/>
        <w:jc w:val="right"/>
        <w:rPr>
          <w:rFonts w:cs="Calibri"/>
          <w:b/>
          <w:bCs/>
          <w:sz w:val="24"/>
          <w:szCs w:val="24"/>
          <w:rtl/>
          <w:lang w:bidi="fa-IR"/>
        </w:rPr>
      </w:pPr>
    </w:p>
    <w:p w:rsidR="00636DF1" w:rsidRDefault="00636DF1" w:rsidP="00CF76A9">
      <w:pPr>
        <w:spacing w:line="276" w:lineRule="auto"/>
        <w:jc w:val="right"/>
        <w:rPr>
          <w:rFonts w:cs="Calibri"/>
          <w:b/>
          <w:bCs/>
          <w:sz w:val="24"/>
          <w:szCs w:val="24"/>
          <w:rtl/>
          <w:lang w:bidi="fa-IR"/>
        </w:rPr>
      </w:pPr>
    </w:p>
    <w:p w:rsidR="00636DF1" w:rsidRDefault="00636DF1" w:rsidP="00CF76A9">
      <w:pPr>
        <w:spacing w:line="276" w:lineRule="auto"/>
        <w:jc w:val="right"/>
        <w:rPr>
          <w:rFonts w:cs="Calibri"/>
          <w:b/>
          <w:bCs/>
          <w:sz w:val="24"/>
          <w:szCs w:val="24"/>
          <w:rtl/>
          <w:lang w:bidi="fa-IR"/>
        </w:rPr>
      </w:pPr>
    </w:p>
    <w:p w:rsidR="00636DF1" w:rsidRDefault="00636DF1" w:rsidP="00CF76A9">
      <w:pPr>
        <w:spacing w:line="276" w:lineRule="auto"/>
        <w:jc w:val="right"/>
        <w:rPr>
          <w:rFonts w:cs="Calibri"/>
          <w:b/>
          <w:bCs/>
          <w:sz w:val="24"/>
          <w:szCs w:val="24"/>
          <w:rtl/>
          <w:lang w:bidi="fa-IR"/>
        </w:rPr>
      </w:pPr>
    </w:p>
    <w:p w:rsidR="00636DF1" w:rsidRDefault="00636DF1" w:rsidP="00CF76A9">
      <w:pPr>
        <w:spacing w:line="276" w:lineRule="auto"/>
        <w:jc w:val="right"/>
        <w:rPr>
          <w:rFonts w:cs="Calibri"/>
          <w:b/>
          <w:bCs/>
          <w:sz w:val="24"/>
          <w:szCs w:val="24"/>
          <w:rtl/>
          <w:lang w:bidi="fa-IR"/>
        </w:rPr>
      </w:pPr>
    </w:p>
    <w:p w:rsidR="00636DF1" w:rsidRDefault="00636DF1" w:rsidP="00CF76A9">
      <w:pPr>
        <w:spacing w:line="276" w:lineRule="auto"/>
        <w:jc w:val="right"/>
        <w:rPr>
          <w:rFonts w:cs="Calibri"/>
          <w:b/>
          <w:bCs/>
          <w:sz w:val="24"/>
          <w:szCs w:val="24"/>
          <w:rtl/>
          <w:lang w:bidi="fa-IR"/>
        </w:rPr>
      </w:pPr>
    </w:p>
    <w:p w:rsidR="00DB331C" w:rsidRPr="00DB331C" w:rsidRDefault="00DB331C" w:rsidP="00DB331C">
      <w:pPr>
        <w:spacing w:line="276" w:lineRule="auto"/>
        <w:jc w:val="center"/>
        <w:rPr>
          <w:rFonts w:cs="Calibri"/>
          <w:b/>
          <w:bCs/>
          <w:sz w:val="28"/>
          <w:szCs w:val="28"/>
          <w:rtl/>
          <w:lang w:bidi="fa-IR"/>
        </w:rPr>
      </w:pPr>
      <w:r w:rsidRPr="00DB331C">
        <w:rPr>
          <w:rFonts w:cs="Calibri" w:hint="cs"/>
          <w:b/>
          <w:bCs/>
          <w:sz w:val="28"/>
          <w:szCs w:val="28"/>
          <w:rtl/>
          <w:lang w:bidi="fa-IR"/>
        </w:rPr>
        <w:lastRenderedPageBreak/>
        <w:t>مالیات شرکتهای دولتی، بانکهای دولتی و موسسات وابسته بدولت</w:t>
      </w:r>
    </w:p>
    <w:p w:rsidR="00E323C0" w:rsidRDefault="00E323C0" w:rsidP="00DB331C">
      <w:pPr>
        <w:spacing w:line="276" w:lineRule="auto"/>
        <w:jc w:val="center"/>
        <w:rPr>
          <w:rFonts w:cs="Calibri"/>
          <w:b/>
          <w:bCs/>
          <w:sz w:val="24"/>
          <w:szCs w:val="24"/>
          <w:rtl/>
          <w:lang w:bidi="fa-IR"/>
        </w:rPr>
      </w:pPr>
      <w:r>
        <w:rPr>
          <w:rFonts w:cs="Calibri" w:hint="cs"/>
          <w:b/>
          <w:bCs/>
          <w:sz w:val="24"/>
          <w:szCs w:val="24"/>
          <w:rtl/>
          <w:lang w:bidi="fa-IR"/>
        </w:rPr>
        <w:t>ارقام به میلیارد تومان</w:t>
      </w:r>
    </w:p>
    <w:tbl>
      <w:tblPr>
        <w:tblStyle w:val="TableGrid"/>
        <w:tblW w:w="0" w:type="auto"/>
        <w:tblLayout w:type="fixed"/>
        <w:tblLook w:val="04A0" w:firstRow="1" w:lastRow="0" w:firstColumn="1" w:lastColumn="0" w:noHBand="0" w:noVBand="1"/>
      </w:tblPr>
      <w:tblGrid>
        <w:gridCol w:w="1271"/>
        <w:gridCol w:w="992"/>
        <w:gridCol w:w="1276"/>
        <w:gridCol w:w="5477"/>
      </w:tblGrid>
      <w:tr w:rsidR="00E323C0" w:rsidTr="005C0B84">
        <w:tc>
          <w:tcPr>
            <w:tcW w:w="1271" w:type="dxa"/>
          </w:tcPr>
          <w:p w:rsidR="00E323C0" w:rsidRPr="00CF76A9" w:rsidRDefault="00E36203" w:rsidP="008C1DC8">
            <w:pPr>
              <w:spacing w:line="276" w:lineRule="auto"/>
              <w:jc w:val="right"/>
              <w:rPr>
                <w:rFonts w:cs="Calibri"/>
                <w:b/>
                <w:bCs/>
                <w:sz w:val="24"/>
                <w:szCs w:val="24"/>
                <w:lang w:bidi="fa-IR"/>
              </w:rPr>
            </w:pPr>
            <w:r>
              <w:rPr>
                <w:rFonts w:cs="Calibri" w:hint="cs"/>
                <w:b/>
                <w:bCs/>
                <w:sz w:val="24"/>
                <w:szCs w:val="24"/>
                <w:rtl/>
                <w:lang w:bidi="fa-IR"/>
              </w:rPr>
              <w:t>نسبت</w:t>
            </w:r>
            <w:r w:rsidR="00E323C0" w:rsidRPr="00CF76A9">
              <w:rPr>
                <w:rFonts w:cs="Calibri" w:hint="cs"/>
                <w:b/>
                <w:bCs/>
                <w:sz w:val="24"/>
                <w:szCs w:val="24"/>
                <w:rtl/>
                <w:lang w:bidi="fa-IR"/>
              </w:rPr>
              <w:t xml:space="preserve"> مالیات به منابع</w:t>
            </w:r>
          </w:p>
        </w:tc>
        <w:tc>
          <w:tcPr>
            <w:tcW w:w="992" w:type="dxa"/>
          </w:tcPr>
          <w:p w:rsidR="00E323C0" w:rsidRPr="00CF76A9" w:rsidRDefault="00E323C0" w:rsidP="008C1DC8">
            <w:pPr>
              <w:spacing w:line="276" w:lineRule="auto"/>
              <w:jc w:val="right"/>
              <w:rPr>
                <w:rFonts w:cs="Calibri"/>
                <w:b/>
                <w:bCs/>
                <w:sz w:val="24"/>
                <w:szCs w:val="24"/>
                <w:lang w:bidi="fa-IR"/>
              </w:rPr>
            </w:pPr>
            <w:r w:rsidRPr="00CF76A9">
              <w:rPr>
                <w:rFonts w:cs="Calibri" w:hint="cs"/>
                <w:b/>
                <w:bCs/>
                <w:sz w:val="24"/>
                <w:szCs w:val="24"/>
                <w:rtl/>
                <w:lang w:bidi="fa-IR"/>
              </w:rPr>
              <w:t>میزان مالیات</w:t>
            </w:r>
          </w:p>
        </w:tc>
        <w:tc>
          <w:tcPr>
            <w:tcW w:w="1276" w:type="dxa"/>
          </w:tcPr>
          <w:p w:rsidR="00E323C0" w:rsidRPr="00CF76A9" w:rsidRDefault="00E323C0" w:rsidP="008C1DC8">
            <w:pPr>
              <w:spacing w:line="276" w:lineRule="auto"/>
              <w:jc w:val="right"/>
              <w:rPr>
                <w:rFonts w:cs="Calibri"/>
                <w:b/>
                <w:bCs/>
                <w:sz w:val="24"/>
                <w:szCs w:val="24"/>
                <w:lang w:bidi="fa-IR"/>
              </w:rPr>
            </w:pPr>
            <w:r w:rsidRPr="00CF76A9">
              <w:rPr>
                <w:rFonts w:cs="Calibri" w:hint="cs"/>
                <w:b/>
                <w:bCs/>
                <w:sz w:val="24"/>
                <w:szCs w:val="24"/>
                <w:rtl/>
                <w:lang w:bidi="fa-IR"/>
              </w:rPr>
              <w:t>منابع: گردش مالی سالانه</w:t>
            </w:r>
          </w:p>
        </w:tc>
        <w:tc>
          <w:tcPr>
            <w:tcW w:w="5477" w:type="dxa"/>
          </w:tcPr>
          <w:p w:rsidR="00E323C0" w:rsidRPr="00CF76A9" w:rsidRDefault="00E323C0" w:rsidP="008C1DC8">
            <w:pPr>
              <w:spacing w:line="276" w:lineRule="auto"/>
              <w:jc w:val="right"/>
              <w:rPr>
                <w:rFonts w:cs="Calibri"/>
                <w:b/>
                <w:bCs/>
                <w:sz w:val="24"/>
                <w:szCs w:val="24"/>
                <w:lang w:bidi="fa-IR"/>
              </w:rPr>
            </w:pPr>
            <w:r w:rsidRPr="00CF76A9">
              <w:rPr>
                <w:rFonts w:cs="Calibri" w:hint="cs"/>
                <w:b/>
                <w:bCs/>
                <w:sz w:val="24"/>
                <w:szCs w:val="24"/>
                <w:rtl/>
                <w:lang w:bidi="fa-IR"/>
              </w:rPr>
              <w:t>نوع شرکت دولتی</w:t>
            </w:r>
          </w:p>
        </w:tc>
      </w:tr>
      <w:tr w:rsidR="00E323C0" w:rsidRPr="00CF76A9" w:rsidTr="005C0B84">
        <w:tc>
          <w:tcPr>
            <w:tcW w:w="1271"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0.39%</w:t>
            </w:r>
          </w:p>
        </w:tc>
        <w:tc>
          <w:tcPr>
            <w:tcW w:w="992" w:type="dxa"/>
          </w:tcPr>
          <w:p w:rsidR="00E323C0" w:rsidRPr="00CF76A9" w:rsidRDefault="00E323C0" w:rsidP="00E323C0">
            <w:pPr>
              <w:spacing w:line="276" w:lineRule="auto"/>
              <w:jc w:val="right"/>
              <w:rPr>
                <w:rFonts w:cs="Calibri"/>
                <w:sz w:val="24"/>
                <w:szCs w:val="24"/>
                <w:lang w:bidi="fa-IR"/>
              </w:rPr>
            </w:pPr>
            <w:r w:rsidRPr="00CF76A9">
              <w:rPr>
                <w:rFonts w:cs="Calibri" w:hint="cs"/>
                <w:sz w:val="24"/>
                <w:szCs w:val="24"/>
                <w:rtl/>
                <w:lang w:bidi="fa-IR"/>
              </w:rPr>
              <w:t>5</w:t>
            </w:r>
            <w:r w:rsidR="000636BF" w:rsidRPr="00CF76A9">
              <w:rPr>
                <w:rFonts w:cs="Calibri" w:hint="cs"/>
                <w:sz w:val="24"/>
                <w:szCs w:val="24"/>
                <w:rtl/>
                <w:lang w:bidi="fa-IR"/>
              </w:rPr>
              <w:t>,</w:t>
            </w:r>
            <w:r w:rsidRPr="00CF76A9">
              <w:rPr>
                <w:rFonts w:cs="Calibri" w:hint="cs"/>
                <w:sz w:val="24"/>
                <w:szCs w:val="24"/>
                <w:rtl/>
                <w:lang w:bidi="fa-IR"/>
              </w:rPr>
              <w:t xml:space="preserve">800 </w:t>
            </w:r>
          </w:p>
        </w:tc>
        <w:tc>
          <w:tcPr>
            <w:tcW w:w="1276"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1</w:t>
            </w:r>
            <w:r w:rsidR="000636BF" w:rsidRPr="00CF76A9">
              <w:rPr>
                <w:rFonts w:cs="Calibri" w:hint="cs"/>
                <w:sz w:val="24"/>
                <w:szCs w:val="24"/>
                <w:rtl/>
                <w:lang w:bidi="fa-IR"/>
              </w:rPr>
              <w:t>,</w:t>
            </w:r>
            <w:r w:rsidRPr="00CF76A9">
              <w:rPr>
                <w:rFonts w:cs="Calibri" w:hint="cs"/>
                <w:sz w:val="24"/>
                <w:szCs w:val="24"/>
                <w:rtl/>
                <w:lang w:bidi="fa-IR"/>
              </w:rPr>
              <w:t>484</w:t>
            </w:r>
            <w:r w:rsidR="000636BF" w:rsidRPr="00CF76A9">
              <w:rPr>
                <w:rFonts w:cs="Calibri" w:hint="cs"/>
                <w:sz w:val="24"/>
                <w:szCs w:val="24"/>
                <w:rtl/>
                <w:lang w:bidi="fa-IR"/>
              </w:rPr>
              <w:t>,</w:t>
            </w:r>
            <w:r w:rsidRPr="00CF76A9">
              <w:rPr>
                <w:rFonts w:cs="Calibri" w:hint="cs"/>
                <w:sz w:val="24"/>
                <w:szCs w:val="24"/>
                <w:rtl/>
                <w:lang w:bidi="fa-IR"/>
              </w:rPr>
              <w:t xml:space="preserve">000 </w:t>
            </w:r>
          </w:p>
        </w:tc>
        <w:tc>
          <w:tcPr>
            <w:tcW w:w="5477"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شرکتهای دولتی در کل</w:t>
            </w:r>
          </w:p>
        </w:tc>
      </w:tr>
      <w:tr w:rsidR="00E323C0" w:rsidRPr="00CF76A9" w:rsidTr="005C0B84">
        <w:tc>
          <w:tcPr>
            <w:tcW w:w="1271"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3.56%</w:t>
            </w:r>
          </w:p>
        </w:tc>
        <w:tc>
          <w:tcPr>
            <w:tcW w:w="992"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26.7</w:t>
            </w:r>
          </w:p>
        </w:tc>
        <w:tc>
          <w:tcPr>
            <w:tcW w:w="1276"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751</w:t>
            </w:r>
          </w:p>
        </w:tc>
        <w:tc>
          <w:tcPr>
            <w:tcW w:w="5477"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شرکتهای سود ده و سر</w:t>
            </w:r>
            <w:r w:rsidR="00080F58">
              <w:rPr>
                <w:rFonts w:cs="Calibri" w:hint="cs"/>
                <w:sz w:val="24"/>
                <w:szCs w:val="24"/>
                <w:rtl/>
                <w:lang w:bidi="fa-IR"/>
              </w:rPr>
              <w:t xml:space="preserve"> </w:t>
            </w:r>
            <w:r w:rsidRPr="00CF76A9">
              <w:rPr>
                <w:rFonts w:cs="Calibri" w:hint="cs"/>
                <w:sz w:val="24"/>
                <w:szCs w:val="24"/>
                <w:rtl/>
                <w:lang w:bidi="fa-IR"/>
              </w:rPr>
              <w:t>به سر</w:t>
            </w:r>
          </w:p>
        </w:tc>
      </w:tr>
      <w:tr w:rsidR="00E323C0" w:rsidRPr="00CF76A9" w:rsidTr="005C0B84">
        <w:tc>
          <w:tcPr>
            <w:tcW w:w="1271"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0.1%</w:t>
            </w:r>
          </w:p>
        </w:tc>
        <w:tc>
          <w:tcPr>
            <w:tcW w:w="992"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 xml:space="preserve">10.9 </w:t>
            </w:r>
          </w:p>
        </w:tc>
        <w:tc>
          <w:tcPr>
            <w:tcW w:w="1276"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7972</w:t>
            </w:r>
          </w:p>
        </w:tc>
        <w:tc>
          <w:tcPr>
            <w:tcW w:w="5477"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شرکتهای حوزه دفاعی و امنیتی</w:t>
            </w:r>
          </w:p>
        </w:tc>
      </w:tr>
      <w:tr w:rsidR="00E323C0" w:rsidRPr="00CF76A9" w:rsidTr="005C0B84">
        <w:tc>
          <w:tcPr>
            <w:tcW w:w="1271"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0.39%</w:t>
            </w:r>
          </w:p>
        </w:tc>
        <w:tc>
          <w:tcPr>
            <w:tcW w:w="992"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4899</w:t>
            </w:r>
          </w:p>
        </w:tc>
        <w:tc>
          <w:tcPr>
            <w:tcW w:w="1276"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1239184</w:t>
            </w:r>
          </w:p>
        </w:tc>
        <w:tc>
          <w:tcPr>
            <w:tcW w:w="5477" w:type="dxa"/>
          </w:tcPr>
          <w:p w:rsidR="00E323C0" w:rsidRPr="00CF76A9" w:rsidRDefault="00E323C0" w:rsidP="008C1DC8">
            <w:pPr>
              <w:spacing w:line="276" w:lineRule="auto"/>
              <w:jc w:val="right"/>
              <w:rPr>
                <w:rFonts w:cs="Calibri"/>
                <w:sz w:val="24"/>
                <w:szCs w:val="24"/>
                <w:lang w:bidi="fa-IR"/>
              </w:rPr>
            </w:pPr>
            <w:r w:rsidRPr="00CF76A9">
              <w:rPr>
                <w:rFonts w:cs="Calibri" w:hint="cs"/>
                <w:sz w:val="24"/>
                <w:szCs w:val="24"/>
                <w:rtl/>
                <w:lang w:bidi="fa-IR"/>
              </w:rPr>
              <w:t xml:space="preserve">در امور اقتصادی </w:t>
            </w:r>
            <w:r w:rsidR="004441DE" w:rsidRPr="00CF76A9">
              <w:rPr>
                <w:rFonts w:cs="Calibri" w:hint="cs"/>
                <w:sz w:val="24"/>
                <w:szCs w:val="24"/>
                <w:rtl/>
                <w:lang w:bidi="fa-IR"/>
              </w:rPr>
              <w:t>سود ده و سر به سر</w:t>
            </w:r>
          </w:p>
        </w:tc>
      </w:tr>
      <w:tr w:rsidR="00E323C0" w:rsidRPr="00CF76A9" w:rsidTr="005C0B84">
        <w:tc>
          <w:tcPr>
            <w:tcW w:w="1271"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0%</w:t>
            </w:r>
          </w:p>
        </w:tc>
        <w:tc>
          <w:tcPr>
            <w:tcW w:w="992"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0.0</w:t>
            </w:r>
          </w:p>
        </w:tc>
        <w:tc>
          <w:tcPr>
            <w:tcW w:w="1276"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35022</w:t>
            </w:r>
          </w:p>
        </w:tc>
        <w:tc>
          <w:tcPr>
            <w:tcW w:w="5477"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در امور اقتصادی: شرکتهای  زیان ده</w:t>
            </w:r>
          </w:p>
        </w:tc>
      </w:tr>
      <w:tr w:rsidR="00E323C0" w:rsidRPr="00CF76A9" w:rsidTr="005C0B84">
        <w:trPr>
          <w:trHeight w:val="557"/>
        </w:trPr>
        <w:tc>
          <w:tcPr>
            <w:tcW w:w="1271"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0.05%</w:t>
            </w:r>
          </w:p>
        </w:tc>
        <w:tc>
          <w:tcPr>
            <w:tcW w:w="992"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5.04</w:t>
            </w:r>
          </w:p>
        </w:tc>
        <w:tc>
          <w:tcPr>
            <w:tcW w:w="1276"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9206</w:t>
            </w:r>
          </w:p>
        </w:tc>
        <w:tc>
          <w:tcPr>
            <w:tcW w:w="5477"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در امور مسکن: عمران شهری و روستائی؛ شرکتهای سود ده و سر به سر</w:t>
            </w:r>
          </w:p>
        </w:tc>
      </w:tr>
      <w:tr w:rsidR="004441DE" w:rsidRPr="00CF76A9" w:rsidTr="005C0B84">
        <w:trPr>
          <w:trHeight w:val="416"/>
        </w:trPr>
        <w:tc>
          <w:tcPr>
            <w:tcW w:w="1271" w:type="dxa"/>
          </w:tcPr>
          <w:p w:rsidR="004441DE" w:rsidRPr="00CF76A9" w:rsidRDefault="004441DE" w:rsidP="004441DE">
            <w:pPr>
              <w:spacing w:line="276" w:lineRule="auto"/>
              <w:jc w:val="right"/>
              <w:rPr>
                <w:rFonts w:cs="Calibri"/>
                <w:sz w:val="24"/>
                <w:szCs w:val="24"/>
                <w:rtl/>
                <w:lang w:bidi="fa-IR"/>
              </w:rPr>
            </w:pPr>
            <w:r w:rsidRPr="00CF76A9">
              <w:rPr>
                <w:rFonts w:cs="Calibri" w:hint="cs"/>
                <w:sz w:val="24"/>
                <w:szCs w:val="24"/>
                <w:rtl/>
                <w:lang w:bidi="fa-IR"/>
              </w:rPr>
              <w:t>0%</w:t>
            </w:r>
          </w:p>
        </w:tc>
        <w:tc>
          <w:tcPr>
            <w:tcW w:w="992" w:type="dxa"/>
          </w:tcPr>
          <w:p w:rsidR="004441DE" w:rsidRPr="00CF76A9" w:rsidRDefault="004441DE" w:rsidP="008C1DC8">
            <w:pPr>
              <w:spacing w:line="276" w:lineRule="auto"/>
              <w:jc w:val="right"/>
              <w:rPr>
                <w:rFonts w:cs="Calibri"/>
                <w:sz w:val="24"/>
                <w:szCs w:val="24"/>
                <w:rtl/>
                <w:lang w:bidi="fa-IR"/>
              </w:rPr>
            </w:pPr>
            <w:r w:rsidRPr="00CF76A9">
              <w:rPr>
                <w:rFonts w:cs="Calibri" w:hint="cs"/>
                <w:sz w:val="24"/>
                <w:szCs w:val="24"/>
                <w:rtl/>
                <w:lang w:bidi="fa-IR"/>
              </w:rPr>
              <w:t>0.0</w:t>
            </w:r>
          </w:p>
        </w:tc>
        <w:tc>
          <w:tcPr>
            <w:tcW w:w="1276" w:type="dxa"/>
          </w:tcPr>
          <w:p w:rsidR="004441DE" w:rsidRPr="00CF76A9" w:rsidRDefault="004441DE" w:rsidP="008C1DC8">
            <w:pPr>
              <w:spacing w:line="276" w:lineRule="auto"/>
              <w:jc w:val="right"/>
              <w:rPr>
                <w:rFonts w:cs="Calibri"/>
                <w:sz w:val="24"/>
                <w:szCs w:val="24"/>
                <w:rtl/>
                <w:lang w:bidi="fa-IR"/>
              </w:rPr>
            </w:pPr>
            <w:r w:rsidRPr="00CF76A9">
              <w:rPr>
                <w:rFonts w:cs="Calibri" w:hint="cs"/>
                <w:sz w:val="24"/>
                <w:szCs w:val="24"/>
                <w:rtl/>
                <w:lang w:bidi="fa-IR"/>
              </w:rPr>
              <w:t xml:space="preserve">2723 </w:t>
            </w:r>
          </w:p>
        </w:tc>
        <w:tc>
          <w:tcPr>
            <w:tcW w:w="5477" w:type="dxa"/>
          </w:tcPr>
          <w:p w:rsidR="004441DE" w:rsidRPr="00CF76A9" w:rsidRDefault="004441DE" w:rsidP="008C1DC8">
            <w:pPr>
              <w:spacing w:line="276" w:lineRule="auto"/>
              <w:jc w:val="right"/>
              <w:rPr>
                <w:rFonts w:cs="Calibri"/>
                <w:sz w:val="24"/>
                <w:szCs w:val="24"/>
                <w:rtl/>
                <w:lang w:bidi="fa-IR"/>
              </w:rPr>
            </w:pPr>
            <w:r w:rsidRPr="00CF76A9">
              <w:rPr>
                <w:rFonts w:cs="Calibri" w:hint="cs"/>
                <w:sz w:val="24"/>
                <w:szCs w:val="24"/>
                <w:rtl/>
                <w:lang w:bidi="fa-IR"/>
              </w:rPr>
              <w:t>امور مسکن و عمران شهری و روستائی ؛ شرکتهای زیانده</w:t>
            </w:r>
          </w:p>
        </w:tc>
      </w:tr>
      <w:tr w:rsidR="00E323C0" w:rsidRPr="00CF76A9" w:rsidTr="005C0B84">
        <w:tc>
          <w:tcPr>
            <w:tcW w:w="1271" w:type="dxa"/>
          </w:tcPr>
          <w:p w:rsidR="00E323C0" w:rsidRPr="00CF76A9" w:rsidRDefault="004441DE" w:rsidP="004441DE">
            <w:pPr>
              <w:spacing w:line="276" w:lineRule="auto"/>
              <w:jc w:val="right"/>
              <w:rPr>
                <w:rFonts w:cs="Calibri"/>
                <w:sz w:val="24"/>
                <w:szCs w:val="24"/>
                <w:lang w:bidi="fa-IR"/>
              </w:rPr>
            </w:pPr>
            <w:r w:rsidRPr="00CF76A9">
              <w:rPr>
                <w:rFonts w:cs="Calibri" w:hint="cs"/>
                <w:sz w:val="24"/>
                <w:szCs w:val="24"/>
                <w:rtl/>
                <w:lang w:bidi="fa-IR"/>
              </w:rPr>
              <w:t>0.054%</w:t>
            </w:r>
          </w:p>
        </w:tc>
        <w:tc>
          <w:tcPr>
            <w:tcW w:w="992"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0.125</w:t>
            </w:r>
          </w:p>
        </w:tc>
        <w:tc>
          <w:tcPr>
            <w:tcW w:w="1276"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 xml:space="preserve">228.5 </w:t>
            </w:r>
          </w:p>
        </w:tc>
        <w:tc>
          <w:tcPr>
            <w:tcW w:w="5477" w:type="dxa"/>
          </w:tcPr>
          <w:p w:rsidR="00E323C0" w:rsidRPr="00CF76A9" w:rsidRDefault="004441DE" w:rsidP="008C1DC8">
            <w:pPr>
              <w:spacing w:line="276" w:lineRule="auto"/>
              <w:jc w:val="right"/>
              <w:rPr>
                <w:rFonts w:cs="Calibri"/>
                <w:sz w:val="24"/>
                <w:szCs w:val="24"/>
                <w:lang w:bidi="fa-IR"/>
              </w:rPr>
            </w:pPr>
            <w:r w:rsidRPr="00CF76A9">
              <w:rPr>
                <w:rFonts w:cs="Calibri" w:hint="cs"/>
                <w:sz w:val="24"/>
                <w:szCs w:val="24"/>
                <w:rtl/>
                <w:lang w:bidi="fa-IR"/>
              </w:rPr>
              <w:t>امور سلامت؛ شرکتهای سود ده و سر به سر</w:t>
            </w:r>
          </w:p>
        </w:tc>
      </w:tr>
      <w:tr w:rsidR="004441DE" w:rsidRPr="00CF76A9" w:rsidTr="005C0B84">
        <w:tc>
          <w:tcPr>
            <w:tcW w:w="1271" w:type="dxa"/>
          </w:tcPr>
          <w:p w:rsidR="004441DE" w:rsidRPr="00CF76A9" w:rsidRDefault="004441DE" w:rsidP="004441DE">
            <w:pPr>
              <w:spacing w:line="276" w:lineRule="auto"/>
              <w:jc w:val="right"/>
              <w:rPr>
                <w:rFonts w:cs="Calibri"/>
                <w:sz w:val="24"/>
                <w:szCs w:val="24"/>
                <w:rtl/>
                <w:lang w:bidi="fa-IR"/>
              </w:rPr>
            </w:pPr>
            <w:r w:rsidRPr="00CF76A9">
              <w:rPr>
                <w:rFonts w:cs="Calibri" w:hint="cs"/>
                <w:sz w:val="24"/>
                <w:szCs w:val="24"/>
                <w:rtl/>
                <w:lang w:bidi="fa-IR"/>
              </w:rPr>
              <w:t>0.018%</w:t>
            </w:r>
          </w:p>
        </w:tc>
        <w:tc>
          <w:tcPr>
            <w:tcW w:w="992" w:type="dxa"/>
          </w:tcPr>
          <w:p w:rsidR="004441DE" w:rsidRPr="00CF76A9" w:rsidRDefault="004441DE" w:rsidP="008C1DC8">
            <w:pPr>
              <w:spacing w:line="276" w:lineRule="auto"/>
              <w:jc w:val="right"/>
              <w:rPr>
                <w:rFonts w:cs="Calibri"/>
                <w:sz w:val="24"/>
                <w:szCs w:val="24"/>
                <w:rtl/>
                <w:lang w:bidi="fa-IR"/>
              </w:rPr>
            </w:pPr>
            <w:r w:rsidRPr="00CF76A9">
              <w:rPr>
                <w:rFonts w:cs="Calibri" w:hint="cs"/>
                <w:sz w:val="24"/>
                <w:szCs w:val="24"/>
                <w:rtl/>
                <w:lang w:bidi="fa-IR"/>
              </w:rPr>
              <w:t>0.118</w:t>
            </w:r>
          </w:p>
        </w:tc>
        <w:tc>
          <w:tcPr>
            <w:tcW w:w="1276" w:type="dxa"/>
          </w:tcPr>
          <w:p w:rsidR="004441DE" w:rsidRPr="00CF76A9" w:rsidRDefault="004441DE" w:rsidP="008C1DC8">
            <w:pPr>
              <w:spacing w:line="276" w:lineRule="auto"/>
              <w:jc w:val="right"/>
              <w:rPr>
                <w:rFonts w:cs="Calibri"/>
                <w:sz w:val="24"/>
                <w:szCs w:val="24"/>
                <w:rtl/>
                <w:lang w:bidi="fa-IR"/>
              </w:rPr>
            </w:pPr>
            <w:r w:rsidRPr="00CF76A9">
              <w:rPr>
                <w:rFonts w:cs="Calibri" w:hint="cs"/>
                <w:sz w:val="24"/>
                <w:szCs w:val="24"/>
                <w:rtl/>
                <w:lang w:bidi="fa-IR"/>
              </w:rPr>
              <w:t>650.5</w:t>
            </w:r>
          </w:p>
        </w:tc>
        <w:tc>
          <w:tcPr>
            <w:tcW w:w="5477" w:type="dxa"/>
          </w:tcPr>
          <w:p w:rsidR="004441DE" w:rsidRPr="00CF76A9" w:rsidRDefault="004441DE" w:rsidP="008C1DC8">
            <w:pPr>
              <w:spacing w:line="276" w:lineRule="auto"/>
              <w:jc w:val="right"/>
              <w:rPr>
                <w:rFonts w:cs="Calibri"/>
                <w:sz w:val="24"/>
                <w:szCs w:val="24"/>
                <w:rtl/>
                <w:lang w:bidi="fa-IR"/>
              </w:rPr>
            </w:pPr>
            <w:r w:rsidRPr="00CF76A9">
              <w:rPr>
                <w:rFonts w:cs="Calibri" w:hint="cs"/>
                <w:sz w:val="24"/>
                <w:szCs w:val="24"/>
                <w:rtl/>
                <w:lang w:bidi="fa-IR"/>
              </w:rPr>
              <w:t>امور فرهنگ، تربیت بدنی و گردشگری؛ شرکتهای سود ده و سر به سر</w:t>
            </w:r>
          </w:p>
        </w:tc>
      </w:tr>
      <w:tr w:rsidR="004441DE" w:rsidRPr="00CF76A9" w:rsidTr="005C0B84">
        <w:tc>
          <w:tcPr>
            <w:tcW w:w="1271" w:type="dxa"/>
          </w:tcPr>
          <w:p w:rsidR="004441DE" w:rsidRPr="00CF76A9" w:rsidRDefault="00206D98" w:rsidP="004441DE">
            <w:pPr>
              <w:spacing w:line="276" w:lineRule="auto"/>
              <w:jc w:val="right"/>
              <w:rPr>
                <w:rFonts w:cs="Calibri"/>
                <w:sz w:val="24"/>
                <w:szCs w:val="24"/>
                <w:rtl/>
                <w:lang w:bidi="fa-IR"/>
              </w:rPr>
            </w:pPr>
            <w:r w:rsidRPr="00CF76A9">
              <w:rPr>
                <w:rFonts w:cs="Calibri" w:hint="cs"/>
                <w:sz w:val="24"/>
                <w:szCs w:val="24"/>
                <w:rtl/>
                <w:lang w:bidi="fa-IR"/>
              </w:rPr>
              <w:t>0%</w:t>
            </w:r>
          </w:p>
        </w:tc>
        <w:tc>
          <w:tcPr>
            <w:tcW w:w="992" w:type="dxa"/>
          </w:tcPr>
          <w:p w:rsidR="004441DE"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0.0</w:t>
            </w:r>
          </w:p>
        </w:tc>
        <w:tc>
          <w:tcPr>
            <w:tcW w:w="1276" w:type="dxa"/>
          </w:tcPr>
          <w:p w:rsidR="004441DE"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 xml:space="preserve">4835 </w:t>
            </w:r>
          </w:p>
        </w:tc>
        <w:tc>
          <w:tcPr>
            <w:tcW w:w="5477" w:type="dxa"/>
          </w:tcPr>
          <w:p w:rsidR="004441DE"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امور فرهنگ... شرکتهای زیانده</w:t>
            </w:r>
          </w:p>
        </w:tc>
      </w:tr>
      <w:tr w:rsidR="004441DE" w:rsidRPr="00CF76A9" w:rsidTr="005C0B84">
        <w:tc>
          <w:tcPr>
            <w:tcW w:w="1271" w:type="dxa"/>
          </w:tcPr>
          <w:p w:rsidR="004441DE" w:rsidRPr="00CF76A9" w:rsidRDefault="00206D98" w:rsidP="004441DE">
            <w:pPr>
              <w:spacing w:line="276" w:lineRule="auto"/>
              <w:jc w:val="right"/>
              <w:rPr>
                <w:rFonts w:cs="Calibri"/>
                <w:sz w:val="24"/>
                <w:szCs w:val="24"/>
                <w:rtl/>
                <w:lang w:bidi="fa-IR"/>
              </w:rPr>
            </w:pPr>
            <w:r w:rsidRPr="00CF76A9">
              <w:rPr>
                <w:rFonts w:cs="Calibri" w:hint="cs"/>
                <w:sz w:val="24"/>
                <w:szCs w:val="24"/>
                <w:rtl/>
                <w:lang w:bidi="fa-IR"/>
              </w:rPr>
              <w:t>0%</w:t>
            </w:r>
          </w:p>
        </w:tc>
        <w:tc>
          <w:tcPr>
            <w:tcW w:w="992" w:type="dxa"/>
          </w:tcPr>
          <w:p w:rsidR="004441DE"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0.0</w:t>
            </w:r>
          </w:p>
        </w:tc>
        <w:tc>
          <w:tcPr>
            <w:tcW w:w="1276" w:type="dxa"/>
          </w:tcPr>
          <w:p w:rsidR="004441DE"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25,331</w:t>
            </w:r>
          </w:p>
        </w:tc>
        <w:tc>
          <w:tcPr>
            <w:tcW w:w="5477" w:type="dxa"/>
          </w:tcPr>
          <w:p w:rsidR="004441DE"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امور رفاه اجتماعی: شرکتهای سود ده و سر به سر</w:t>
            </w:r>
          </w:p>
        </w:tc>
      </w:tr>
      <w:tr w:rsidR="00206D98" w:rsidRPr="00CF76A9" w:rsidTr="005C0B84">
        <w:tc>
          <w:tcPr>
            <w:tcW w:w="1271" w:type="dxa"/>
          </w:tcPr>
          <w:p w:rsidR="00206D98" w:rsidRPr="00CF76A9" w:rsidRDefault="00206D98" w:rsidP="00991F97">
            <w:pPr>
              <w:spacing w:line="276" w:lineRule="auto"/>
              <w:jc w:val="right"/>
              <w:rPr>
                <w:rFonts w:cs="Calibri"/>
                <w:sz w:val="24"/>
                <w:szCs w:val="24"/>
                <w:rtl/>
                <w:lang w:bidi="fa-IR"/>
              </w:rPr>
            </w:pPr>
            <w:r w:rsidRPr="00CF76A9">
              <w:rPr>
                <w:rFonts w:cs="Calibri" w:hint="cs"/>
                <w:sz w:val="24"/>
                <w:szCs w:val="24"/>
                <w:rtl/>
                <w:lang w:bidi="fa-IR"/>
              </w:rPr>
              <w:t>0.7%</w:t>
            </w:r>
          </w:p>
        </w:tc>
        <w:tc>
          <w:tcPr>
            <w:tcW w:w="992" w:type="dxa"/>
          </w:tcPr>
          <w:p w:rsidR="00206D98"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840.4</w:t>
            </w:r>
          </w:p>
        </w:tc>
        <w:tc>
          <w:tcPr>
            <w:tcW w:w="1276" w:type="dxa"/>
          </w:tcPr>
          <w:p w:rsidR="00206D98"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119,193</w:t>
            </w:r>
          </w:p>
        </w:tc>
        <w:tc>
          <w:tcPr>
            <w:tcW w:w="5477" w:type="dxa"/>
          </w:tcPr>
          <w:p w:rsidR="00206D98"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بانکهای دولتی</w:t>
            </w:r>
            <w:r w:rsidRPr="00CF76A9">
              <w:rPr>
                <w:rStyle w:val="FootnoteReference"/>
                <w:rFonts w:cs="Calibri"/>
                <w:sz w:val="24"/>
                <w:szCs w:val="24"/>
                <w:rtl/>
                <w:lang w:bidi="fa-IR"/>
              </w:rPr>
              <w:footnoteReference w:id="2"/>
            </w:r>
          </w:p>
        </w:tc>
      </w:tr>
      <w:tr w:rsidR="00206D98" w:rsidRPr="00CF76A9" w:rsidTr="005C0B84">
        <w:tc>
          <w:tcPr>
            <w:tcW w:w="1271" w:type="dxa"/>
          </w:tcPr>
          <w:p w:rsidR="00206D98" w:rsidRPr="00CF76A9" w:rsidRDefault="00206D98" w:rsidP="00206D98">
            <w:pPr>
              <w:spacing w:line="276" w:lineRule="auto"/>
              <w:jc w:val="right"/>
              <w:rPr>
                <w:rFonts w:cs="Calibri"/>
                <w:sz w:val="24"/>
                <w:szCs w:val="24"/>
                <w:rtl/>
                <w:lang w:bidi="fa-IR"/>
              </w:rPr>
            </w:pPr>
            <w:r w:rsidRPr="00CF76A9">
              <w:rPr>
                <w:rFonts w:cs="Calibri" w:hint="cs"/>
                <w:sz w:val="24"/>
                <w:szCs w:val="24"/>
                <w:rtl/>
                <w:lang w:bidi="fa-IR"/>
              </w:rPr>
              <w:t xml:space="preserve">  0.05%</w:t>
            </w:r>
          </w:p>
        </w:tc>
        <w:tc>
          <w:tcPr>
            <w:tcW w:w="992" w:type="dxa"/>
          </w:tcPr>
          <w:p w:rsidR="00206D98" w:rsidRPr="00CF76A9" w:rsidRDefault="00206D98" w:rsidP="00206D98">
            <w:pPr>
              <w:spacing w:line="276" w:lineRule="auto"/>
              <w:jc w:val="right"/>
              <w:rPr>
                <w:rFonts w:cs="Calibri"/>
                <w:sz w:val="24"/>
                <w:szCs w:val="24"/>
                <w:rtl/>
                <w:lang w:bidi="fa-IR"/>
              </w:rPr>
            </w:pPr>
            <w:r w:rsidRPr="00CF76A9">
              <w:rPr>
                <w:rFonts w:cs="Calibri" w:hint="cs"/>
                <w:sz w:val="24"/>
                <w:szCs w:val="24"/>
                <w:rtl/>
                <w:lang w:bidi="fa-IR"/>
              </w:rPr>
              <w:t>5</w:t>
            </w:r>
          </w:p>
        </w:tc>
        <w:tc>
          <w:tcPr>
            <w:tcW w:w="1276" w:type="dxa"/>
          </w:tcPr>
          <w:p w:rsidR="00206D98"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10,093</w:t>
            </w:r>
          </w:p>
        </w:tc>
        <w:tc>
          <w:tcPr>
            <w:tcW w:w="5477" w:type="dxa"/>
          </w:tcPr>
          <w:p w:rsidR="00206D98" w:rsidRPr="00CF76A9" w:rsidRDefault="00206D98" w:rsidP="008C1DC8">
            <w:pPr>
              <w:spacing w:line="276" w:lineRule="auto"/>
              <w:jc w:val="right"/>
              <w:rPr>
                <w:rFonts w:cs="Calibri"/>
                <w:sz w:val="24"/>
                <w:szCs w:val="24"/>
                <w:rtl/>
                <w:lang w:bidi="fa-IR"/>
              </w:rPr>
            </w:pPr>
            <w:r w:rsidRPr="00CF76A9">
              <w:rPr>
                <w:rFonts w:cs="Calibri" w:hint="cs"/>
                <w:sz w:val="24"/>
                <w:szCs w:val="24"/>
                <w:rtl/>
                <w:lang w:bidi="fa-IR"/>
              </w:rPr>
              <w:t xml:space="preserve">موءسسات انتفاعی وابسته بدولت </w:t>
            </w:r>
          </w:p>
        </w:tc>
      </w:tr>
    </w:tbl>
    <w:p w:rsidR="008836DC" w:rsidRPr="00CF76A9" w:rsidRDefault="008836DC" w:rsidP="00B62F0A">
      <w:pPr>
        <w:spacing w:line="276" w:lineRule="auto"/>
        <w:rPr>
          <w:rFonts w:cs="Calibri"/>
          <w:sz w:val="24"/>
          <w:szCs w:val="24"/>
          <w:rtl/>
          <w:lang w:bidi="fa-IR"/>
        </w:rPr>
      </w:pPr>
    </w:p>
    <w:p w:rsidR="00CF76A9" w:rsidRDefault="00CF76A9" w:rsidP="008C1DC8">
      <w:pPr>
        <w:spacing w:line="276" w:lineRule="auto"/>
        <w:jc w:val="right"/>
        <w:rPr>
          <w:rFonts w:cs="Calibri"/>
          <w:sz w:val="24"/>
          <w:szCs w:val="24"/>
          <w:rtl/>
          <w:lang w:bidi="fa-IR"/>
        </w:rPr>
      </w:pPr>
      <w:r>
        <w:rPr>
          <w:rFonts w:cs="Calibri" w:hint="cs"/>
          <w:sz w:val="24"/>
          <w:szCs w:val="24"/>
          <w:rtl/>
          <w:lang w:bidi="fa-IR"/>
        </w:rPr>
        <w:t>این بخش مسلط در اقتصاد کشور، حوزه تیولداری، ناکارآمدی، فامیل بازی، و انواع فسادهاست و ضرورت عاجل دارد که شیوه کار آنها مورد حسابرسی دقیق قرار گیرد و موافق معیارهای شناخته شده علم فاینانس نسبت به کارآمد کردن آن اقدام شود.</w:t>
      </w:r>
      <w:r w:rsidR="002F6920">
        <w:rPr>
          <w:rStyle w:val="FootnoteReference"/>
          <w:rFonts w:cs="Calibri"/>
          <w:sz w:val="24"/>
          <w:szCs w:val="24"/>
          <w:rtl/>
          <w:lang w:bidi="fa-IR"/>
        </w:rPr>
        <w:footnoteReference w:id="3"/>
      </w:r>
      <w:r>
        <w:rPr>
          <w:rFonts w:cs="Calibri" w:hint="cs"/>
          <w:sz w:val="24"/>
          <w:szCs w:val="24"/>
          <w:rtl/>
          <w:lang w:bidi="fa-IR"/>
        </w:rPr>
        <w:t xml:space="preserve"> </w:t>
      </w:r>
    </w:p>
    <w:p w:rsidR="008836DC" w:rsidRPr="00B63E42" w:rsidRDefault="00E323C0" w:rsidP="008C1DC8">
      <w:pPr>
        <w:spacing w:line="276" w:lineRule="auto"/>
        <w:jc w:val="right"/>
        <w:rPr>
          <w:rFonts w:cs="Calibri"/>
          <w:b/>
          <w:bCs/>
          <w:rtl/>
          <w:lang w:bidi="fa-IR"/>
        </w:rPr>
      </w:pPr>
      <w:r w:rsidRPr="00CF76A9">
        <w:rPr>
          <w:rFonts w:cs="Calibri" w:hint="cs"/>
          <w:sz w:val="24"/>
          <w:szCs w:val="24"/>
          <w:rtl/>
          <w:lang w:bidi="fa-IR"/>
        </w:rPr>
        <w:t xml:space="preserve"> </w:t>
      </w:r>
      <w:r w:rsidR="001358B4" w:rsidRPr="00CF76A9">
        <w:rPr>
          <w:rFonts w:cs="Calibri" w:hint="cs"/>
          <w:sz w:val="24"/>
          <w:szCs w:val="24"/>
          <w:rtl/>
          <w:lang w:bidi="fa-IR"/>
        </w:rPr>
        <w:t>در ورای اینها سهم بزرگ و اعلام نشده ای از تولید ملی در هولدینگها، شرکتها، بانکها و انواع نهادها ، نظیر ستاد اجرائی فرمان امام، بنیاد مستضعفان و جانبازان، قرارگاه خاتم الانبیاء، آستان قدس رضوی، جامعه المصطفی</w:t>
      </w:r>
      <w:r w:rsidR="00B62F0A">
        <w:rPr>
          <w:rFonts w:cs="Calibri" w:hint="cs"/>
          <w:sz w:val="24"/>
          <w:szCs w:val="24"/>
          <w:rtl/>
          <w:lang w:bidi="fa-IR"/>
        </w:rPr>
        <w:t xml:space="preserve"> العالمیه</w:t>
      </w:r>
      <w:r w:rsidR="001358B4" w:rsidRPr="00CF76A9">
        <w:rPr>
          <w:rFonts w:cs="Calibri" w:hint="cs"/>
          <w:sz w:val="24"/>
          <w:szCs w:val="24"/>
          <w:rtl/>
          <w:lang w:bidi="fa-IR"/>
        </w:rPr>
        <w:t>، بنیاد شهید و نظائر آنها،  که حجم شان تا 40% تولید ملی برآورد می شود اصولآ نه به اعلام درآمد شان تکلیف دارند و نه مالیاتی بدولت می پردازند.</w:t>
      </w:r>
    </w:p>
    <w:p w:rsidR="00CF76A9" w:rsidRPr="00B63E42" w:rsidRDefault="00CF76A9" w:rsidP="008C1DC8">
      <w:pPr>
        <w:spacing w:line="276" w:lineRule="auto"/>
        <w:jc w:val="right"/>
        <w:rPr>
          <w:rFonts w:cs="Calibri"/>
          <w:b/>
          <w:bCs/>
          <w:rtl/>
          <w:lang w:bidi="fa-IR"/>
        </w:rPr>
      </w:pPr>
      <w:r w:rsidRPr="00B63E42">
        <w:rPr>
          <w:rFonts w:cs="Calibri" w:hint="cs"/>
          <w:b/>
          <w:bCs/>
          <w:rtl/>
          <w:lang w:bidi="fa-IR"/>
        </w:rPr>
        <w:t xml:space="preserve">اگر این دوبخش فوق بصورت اقتصادی عمل می کردند و مالیات دولت را می پرداختند نه دولت نیازمند وام های کمر خم کن داخلی و خارجی می بود، نه نیازی به تکدی از روسها داشت، و نه نیازی </w:t>
      </w:r>
      <w:r w:rsidR="00B62F0A" w:rsidRPr="00B63E42">
        <w:rPr>
          <w:rFonts w:cs="Calibri" w:hint="cs"/>
          <w:b/>
          <w:bCs/>
          <w:rtl/>
          <w:lang w:bidi="fa-IR"/>
        </w:rPr>
        <w:t xml:space="preserve">به </w:t>
      </w:r>
      <w:r w:rsidRPr="00B63E42">
        <w:rPr>
          <w:rFonts w:cs="Calibri" w:hint="cs"/>
          <w:b/>
          <w:bCs/>
          <w:rtl/>
          <w:lang w:bidi="fa-IR"/>
        </w:rPr>
        <w:t xml:space="preserve">تآمین مالی از رهگذر در شیشه کردن خون مردم </w:t>
      </w:r>
      <w:r w:rsidR="00CB4224" w:rsidRPr="00B63E42">
        <w:rPr>
          <w:rFonts w:cs="Calibri" w:hint="cs"/>
          <w:b/>
          <w:bCs/>
          <w:rtl/>
          <w:lang w:bidi="fa-IR"/>
        </w:rPr>
        <w:t xml:space="preserve">می </w:t>
      </w:r>
      <w:r w:rsidRPr="00B63E42">
        <w:rPr>
          <w:rFonts w:cs="Calibri" w:hint="cs"/>
          <w:b/>
          <w:bCs/>
          <w:rtl/>
          <w:lang w:bidi="fa-IR"/>
        </w:rPr>
        <w:t>داشت.</w:t>
      </w:r>
    </w:p>
    <w:p w:rsidR="00CF5C00" w:rsidRPr="00CF5C00" w:rsidRDefault="00CF5C00" w:rsidP="008C1DC8">
      <w:pPr>
        <w:spacing w:line="276" w:lineRule="auto"/>
        <w:jc w:val="right"/>
        <w:rPr>
          <w:rFonts w:cs="Calibri"/>
          <w:b/>
          <w:bCs/>
          <w:sz w:val="28"/>
          <w:szCs w:val="28"/>
          <w:rtl/>
          <w:lang w:bidi="fa-IR"/>
        </w:rPr>
      </w:pPr>
      <w:r w:rsidRPr="00CF5C00">
        <w:rPr>
          <w:rFonts w:cs="Calibri" w:hint="cs"/>
          <w:b/>
          <w:bCs/>
          <w:sz w:val="28"/>
          <w:szCs w:val="28"/>
          <w:rtl/>
          <w:lang w:bidi="fa-IR"/>
        </w:rPr>
        <w:t>مخارج بودجه</w:t>
      </w:r>
    </w:p>
    <w:p w:rsidR="00CB4224" w:rsidRDefault="000D6D68" w:rsidP="00B62F0A">
      <w:pPr>
        <w:spacing w:line="276" w:lineRule="auto"/>
        <w:jc w:val="right"/>
        <w:rPr>
          <w:rFonts w:cs="Calibri"/>
          <w:sz w:val="24"/>
          <w:szCs w:val="24"/>
          <w:rtl/>
          <w:lang w:bidi="fa-IR"/>
        </w:rPr>
      </w:pPr>
      <w:r>
        <w:rPr>
          <w:rFonts w:cs="Calibri" w:hint="cs"/>
          <w:sz w:val="24"/>
          <w:szCs w:val="24"/>
          <w:rtl/>
          <w:lang w:bidi="fa-IR"/>
        </w:rPr>
        <w:t xml:space="preserve">طرف هزینه های بودجه </w:t>
      </w:r>
      <w:r w:rsidR="00CF5C00">
        <w:rPr>
          <w:rFonts w:cs="Calibri" w:hint="cs"/>
          <w:sz w:val="24"/>
          <w:szCs w:val="24"/>
          <w:rtl/>
          <w:lang w:bidi="fa-IR"/>
        </w:rPr>
        <w:t xml:space="preserve">اما، </w:t>
      </w:r>
      <w:r w:rsidR="0042793B">
        <w:rPr>
          <w:rFonts w:cs="Calibri" w:hint="cs"/>
          <w:sz w:val="24"/>
          <w:szCs w:val="24"/>
          <w:rtl/>
          <w:lang w:bidi="fa-IR"/>
        </w:rPr>
        <w:t>واقعآ غم انگیز است. دولتی ناکارآمد، 80 درصد اقتصاد ملی را زیر چنبره سنگین خود گرفته و</w:t>
      </w:r>
      <w:r w:rsidR="00CB4224">
        <w:rPr>
          <w:rFonts w:cs="Calibri" w:hint="cs"/>
          <w:sz w:val="24"/>
          <w:szCs w:val="24"/>
          <w:rtl/>
          <w:lang w:bidi="fa-IR"/>
        </w:rPr>
        <w:t xml:space="preserve"> آنرا از نفس انداخته است. فساد و فامیل بازی </w:t>
      </w:r>
      <w:r w:rsidR="0042793B">
        <w:rPr>
          <w:rFonts w:cs="Calibri" w:hint="cs"/>
          <w:sz w:val="24"/>
          <w:szCs w:val="24"/>
          <w:rtl/>
          <w:lang w:bidi="fa-IR"/>
        </w:rPr>
        <w:t xml:space="preserve">تار و پود پرند اقتصاد را مچاله کرده و نظام آپارتاید خودی و </w:t>
      </w:r>
      <w:r w:rsidR="0042793B">
        <w:rPr>
          <w:rFonts w:cs="Calibri" w:hint="cs"/>
          <w:sz w:val="24"/>
          <w:szCs w:val="24"/>
          <w:rtl/>
          <w:lang w:bidi="fa-IR"/>
        </w:rPr>
        <w:lastRenderedPageBreak/>
        <w:t>غیرخودی کشور را از توان خلاق نیروهای مولدش محروم کرده است.</w:t>
      </w:r>
      <w:r w:rsidR="00CF5C00">
        <w:rPr>
          <w:rFonts w:cs="Calibri" w:hint="cs"/>
          <w:sz w:val="24"/>
          <w:szCs w:val="24"/>
          <w:rtl/>
          <w:lang w:bidi="fa-IR"/>
        </w:rPr>
        <w:t xml:space="preserve"> سال اول «انقلاب شکوهمند» </w:t>
      </w:r>
      <w:r w:rsidR="003B6BBF">
        <w:rPr>
          <w:rFonts w:cs="Calibri" w:hint="cs"/>
          <w:sz w:val="24"/>
          <w:szCs w:val="24"/>
          <w:rtl/>
          <w:lang w:bidi="fa-IR"/>
        </w:rPr>
        <w:t xml:space="preserve">، </w:t>
      </w:r>
      <w:r w:rsidR="00CF5C00">
        <w:rPr>
          <w:rFonts w:cs="Calibri" w:hint="cs"/>
          <w:sz w:val="24"/>
          <w:szCs w:val="24"/>
          <w:rtl/>
          <w:lang w:bidi="fa-IR"/>
        </w:rPr>
        <w:t>کره جنوبی باندازه 60% ایران تولید ملی داشت و امرو</w:t>
      </w:r>
      <w:r w:rsidR="00B62F0A">
        <w:rPr>
          <w:rFonts w:cs="Calibri" w:hint="cs"/>
          <w:sz w:val="24"/>
          <w:szCs w:val="24"/>
          <w:rtl/>
          <w:lang w:bidi="fa-IR"/>
        </w:rPr>
        <w:t xml:space="preserve">ز </w:t>
      </w:r>
      <w:r w:rsidR="00CF5C00">
        <w:rPr>
          <w:rFonts w:cs="Calibri" w:hint="cs"/>
          <w:sz w:val="24"/>
          <w:szCs w:val="24"/>
          <w:rtl/>
          <w:lang w:bidi="fa-IR"/>
        </w:rPr>
        <w:t xml:space="preserve"> باندازه 5.5 برابر آن</w:t>
      </w:r>
      <w:r w:rsidR="003B6BBF">
        <w:rPr>
          <w:rFonts w:cs="Calibri" w:hint="cs"/>
          <w:sz w:val="24"/>
          <w:szCs w:val="24"/>
          <w:rtl/>
          <w:lang w:bidi="fa-IR"/>
        </w:rPr>
        <w:t xml:space="preserve"> داراست</w:t>
      </w:r>
      <w:r w:rsidR="00CF5C00">
        <w:rPr>
          <w:rFonts w:cs="Calibri" w:hint="cs"/>
          <w:sz w:val="24"/>
          <w:szCs w:val="24"/>
          <w:rtl/>
          <w:lang w:bidi="fa-IR"/>
        </w:rPr>
        <w:t xml:space="preserve">! یعنی 9 برابر رشد کرده است. </w:t>
      </w:r>
      <w:r w:rsidR="00A51309" w:rsidRPr="00B63E42">
        <w:rPr>
          <w:rFonts w:cs="Calibri" w:hint="cs"/>
          <w:b/>
          <w:bCs/>
          <w:rtl/>
          <w:lang w:bidi="fa-IR"/>
        </w:rPr>
        <w:t>نتیجه اینکه درآمد سرانه متوسط امروز ایرانی باندازه 60-70 درصد سال 1356 است و اختناقش باندازه دهها برابر.</w:t>
      </w:r>
      <w:r w:rsidR="00A51309">
        <w:rPr>
          <w:rFonts w:cs="Calibri" w:hint="cs"/>
          <w:sz w:val="24"/>
          <w:szCs w:val="24"/>
          <w:rtl/>
          <w:lang w:bidi="fa-IR"/>
        </w:rPr>
        <w:t xml:space="preserve"> بودجه ای </w:t>
      </w:r>
      <w:r w:rsidR="00CB4224">
        <w:rPr>
          <w:rFonts w:cs="Calibri" w:hint="cs"/>
          <w:sz w:val="24"/>
          <w:szCs w:val="24"/>
          <w:rtl/>
          <w:lang w:bidi="fa-IR"/>
        </w:rPr>
        <w:t xml:space="preserve">که </w:t>
      </w:r>
      <w:r w:rsidR="00A51309">
        <w:rPr>
          <w:rFonts w:cs="Calibri" w:hint="cs"/>
          <w:sz w:val="24"/>
          <w:szCs w:val="24"/>
          <w:rtl/>
          <w:lang w:bidi="fa-IR"/>
        </w:rPr>
        <w:t>40</w:t>
      </w:r>
      <w:r w:rsidR="00CB4224">
        <w:rPr>
          <w:rFonts w:cs="Calibri" w:hint="cs"/>
          <w:sz w:val="24"/>
          <w:szCs w:val="24"/>
          <w:rtl/>
          <w:lang w:bidi="fa-IR"/>
        </w:rPr>
        <w:t xml:space="preserve"> </w:t>
      </w:r>
      <w:r w:rsidR="00A51309">
        <w:rPr>
          <w:rFonts w:cs="Calibri" w:hint="cs"/>
          <w:sz w:val="24"/>
          <w:szCs w:val="24"/>
          <w:rtl/>
          <w:lang w:bidi="fa-IR"/>
        </w:rPr>
        <w:t xml:space="preserve"> تا 50 درصد</w:t>
      </w:r>
      <w:r w:rsidR="00CB4224">
        <w:rPr>
          <w:rFonts w:cs="Calibri" w:hint="cs"/>
          <w:sz w:val="24"/>
          <w:szCs w:val="24"/>
          <w:rtl/>
          <w:lang w:bidi="fa-IR"/>
        </w:rPr>
        <w:t>ش کسری است می خواهد یک سوم کل منابع خود</w:t>
      </w:r>
      <w:r w:rsidR="00A51309">
        <w:rPr>
          <w:rFonts w:cs="Calibri" w:hint="cs"/>
          <w:sz w:val="24"/>
          <w:szCs w:val="24"/>
          <w:rtl/>
          <w:lang w:bidi="fa-IR"/>
        </w:rPr>
        <w:t xml:space="preserve"> (152 تریلیون تومان)</w:t>
      </w:r>
      <w:r w:rsidR="00CB4224">
        <w:rPr>
          <w:rFonts w:cs="Calibri" w:hint="cs"/>
          <w:sz w:val="24"/>
          <w:szCs w:val="24"/>
          <w:rtl/>
          <w:lang w:bidi="fa-IR"/>
        </w:rPr>
        <w:t xml:space="preserve"> را</w:t>
      </w:r>
      <w:r w:rsidR="00A51309">
        <w:rPr>
          <w:rFonts w:cs="Calibri" w:hint="cs"/>
          <w:sz w:val="24"/>
          <w:szCs w:val="24"/>
          <w:rtl/>
          <w:lang w:bidi="fa-IR"/>
        </w:rPr>
        <w:t xml:space="preserve"> یارانه مستقیم و غیر مستقیم پرداخت کند:</w:t>
      </w:r>
    </w:p>
    <w:p w:rsidR="00636DF1" w:rsidRDefault="00636DF1" w:rsidP="00B62F0A">
      <w:pPr>
        <w:spacing w:line="276" w:lineRule="auto"/>
        <w:jc w:val="right"/>
        <w:rPr>
          <w:rFonts w:cs="Calibri"/>
          <w:sz w:val="24"/>
          <w:szCs w:val="24"/>
          <w:rtl/>
          <w:lang w:bidi="fa-IR"/>
        </w:rPr>
      </w:pPr>
    </w:p>
    <w:p w:rsidR="00636DF1" w:rsidRDefault="00636DF1" w:rsidP="00B62F0A">
      <w:pPr>
        <w:spacing w:line="276" w:lineRule="auto"/>
        <w:jc w:val="right"/>
        <w:rPr>
          <w:rFonts w:cs="Calibri"/>
          <w:sz w:val="24"/>
          <w:szCs w:val="24"/>
          <w:rtl/>
          <w:lang w:bidi="fa-IR"/>
        </w:rPr>
      </w:pPr>
    </w:p>
    <w:p w:rsidR="00A51309" w:rsidRPr="00A51309" w:rsidRDefault="00A51309" w:rsidP="00B62F0A">
      <w:pPr>
        <w:spacing w:line="276" w:lineRule="auto"/>
        <w:jc w:val="center"/>
        <w:rPr>
          <w:rFonts w:cs="Calibri"/>
          <w:sz w:val="28"/>
          <w:szCs w:val="28"/>
          <w:rtl/>
          <w:lang w:bidi="fa-IR"/>
        </w:rPr>
      </w:pPr>
      <w:r w:rsidRPr="00A51309">
        <w:rPr>
          <w:rFonts w:cs="Calibri" w:hint="cs"/>
          <w:sz w:val="28"/>
          <w:szCs w:val="28"/>
          <w:rtl/>
          <w:lang w:bidi="fa-IR"/>
        </w:rPr>
        <w:t xml:space="preserve">فهرست یارانه ها </w:t>
      </w:r>
      <w:r w:rsidR="008A5FB0">
        <w:rPr>
          <w:rFonts w:cs="Calibri" w:hint="cs"/>
          <w:sz w:val="28"/>
          <w:szCs w:val="28"/>
          <w:rtl/>
          <w:lang w:bidi="fa-IR"/>
        </w:rPr>
        <w:t xml:space="preserve"> دستچین شده </w:t>
      </w:r>
      <w:r w:rsidRPr="00A51309">
        <w:rPr>
          <w:rFonts w:cs="Calibri" w:hint="cs"/>
          <w:sz w:val="28"/>
          <w:szCs w:val="28"/>
          <w:rtl/>
          <w:lang w:bidi="fa-IR"/>
        </w:rPr>
        <w:t>از ماده واحده بودجه</w:t>
      </w:r>
    </w:p>
    <w:tbl>
      <w:tblPr>
        <w:tblStyle w:val="TableGrid"/>
        <w:tblW w:w="0" w:type="auto"/>
        <w:tblLook w:val="04A0" w:firstRow="1" w:lastRow="0" w:firstColumn="1" w:lastColumn="0" w:noHBand="0" w:noVBand="1"/>
      </w:tblPr>
      <w:tblGrid>
        <w:gridCol w:w="4508"/>
        <w:gridCol w:w="4508"/>
      </w:tblGrid>
      <w:tr w:rsidR="00A51309" w:rsidTr="00A51309">
        <w:tc>
          <w:tcPr>
            <w:tcW w:w="4508" w:type="dxa"/>
          </w:tcPr>
          <w:p w:rsidR="00A51309" w:rsidRPr="00B62F0A" w:rsidRDefault="00A51309" w:rsidP="008C1DC8">
            <w:pPr>
              <w:spacing w:line="276" w:lineRule="auto"/>
              <w:jc w:val="right"/>
              <w:rPr>
                <w:rFonts w:cs="Calibri"/>
                <w:b/>
                <w:bCs/>
                <w:sz w:val="24"/>
                <w:szCs w:val="24"/>
                <w:lang w:bidi="fa-IR"/>
              </w:rPr>
            </w:pPr>
            <w:r w:rsidRPr="00B62F0A">
              <w:rPr>
                <w:rFonts w:cs="Calibri" w:hint="cs"/>
                <w:b/>
                <w:bCs/>
                <w:sz w:val="24"/>
                <w:szCs w:val="24"/>
                <w:rtl/>
                <w:lang w:bidi="fa-IR"/>
              </w:rPr>
              <w:t>مبلغ</w:t>
            </w:r>
            <w:r w:rsidR="00B62F0A">
              <w:rPr>
                <w:rFonts w:cs="Calibri" w:hint="cs"/>
                <w:b/>
                <w:bCs/>
                <w:sz w:val="24"/>
                <w:szCs w:val="24"/>
                <w:rtl/>
                <w:lang w:bidi="fa-IR"/>
              </w:rPr>
              <w:t xml:space="preserve">  به تریلیون تومان</w:t>
            </w:r>
          </w:p>
        </w:tc>
        <w:tc>
          <w:tcPr>
            <w:tcW w:w="4508" w:type="dxa"/>
          </w:tcPr>
          <w:p w:rsidR="00A51309" w:rsidRPr="00B62F0A" w:rsidRDefault="00A51309" w:rsidP="008C1DC8">
            <w:pPr>
              <w:spacing w:line="276" w:lineRule="auto"/>
              <w:jc w:val="right"/>
              <w:rPr>
                <w:rFonts w:cs="Calibri"/>
                <w:b/>
                <w:bCs/>
                <w:sz w:val="24"/>
                <w:szCs w:val="24"/>
                <w:lang w:bidi="fa-IR"/>
              </w:rPr>
            </w:pPr>
            <w:r w:rsidRPr="00B62F0A">
              <w:rPr>
                <w:rFonts w:cs="Calibri" w:hint="cs"/>
                <w:b/>
                <w:bCs/>
                <w:sz w:val="24"/>
                <w:szCs w:val="24"/>
                <w:rtl/>
                <w:lang w:bidi="fa-IR"/>
              </w:rPr>
              <w:t>اقلام</w:t>
            </w:r>
          </w:p>
        </w:tc>
      </w:tr>
      <w:tr w:rsidR="00A51309" w:rsidTr="00A51309">
        <w:tc>
          <w:tcPr>
            <w:tcW w:w="4508" w:type="dxa"/>
          </w:tcPr>
          <w:p w:rsidR="00A51309" w:rsidRPr="00B62F0A" w:rsidRDefault="00A51309" w:rsidP="00A51309">
            <w:pPr>
              <w:spacing w:line="276" w:lineRule="auto"/>
              <w:rPr>
                <w:rFonts w:cs="Calibri"/>
                <w:sz w:val="20"/>
                <w:szCs w:val="20"/>
                <w:lang w:bidi="fa-IR"/>
              </w:rPr>
            </w:pPr>
            <w:r w:rsidRPr="00B62F0A">
              <w:rPr>
                <w:rFonts w:cs="Calibri" w:hint="cs"/>
                <w:sz w:val="20"/>
                <w:szCs w:val="20"/>
                <w:rtl/>
                <w:lang w:bidi="fa-IR"/>
              </w:rPr>
              <w:t>42.8</w:t>
            </w:r>
          </w:p>
        </w:tc>
        <w:tc>
          <w:tcPr>
            <w:tcW w:w="4508" w:type="dxa"/>
          </w:tcPr>
          <w:p w:rsidR="00A51309" w:rsidRPr="00B62F0A" w:rsidRDefault="00A51309" w:rsidP="008C1DC8">
            <w:pPr>
              <w:spacing w:line="276" w:lineRule="auto"/>
              <w:jc w:val="right"/>
              <w:rPr>
                <w:rFonts w:cs="Calibri"/>
                <w:sz w:val="20"/>
                <w:szCs w:val="20"/>
                <w:lang w:bidi="fa-IR"/>
              </w:rPr>
            </w:pPr>
            <w:r w:rsidRPr="00B62F0A">
              <w:rPr>
                <w:rFonts w:cs="Calibri" w:hint="cs"/>
                <w:sz w:val="20"/>
                <w:szCs w:val="20"/>
                <w:rtl/>
                <w:lang w:bidi="fa-IR"/>
              </w:rPr>
              <w:t>یارانه نقدی و غیرنقدی خانوار</w:t>
            </w:r>
          </w:p>
        </w:tc>
      </w:tr>
      <w:tr w:rsidR="00A51309" w:rsidTr="00A51309">
        <w:tc>
          <w:tcPr>
            <w:tcW w:w="4508" w:type="dxa"/>
          </w:tcPr>
          <w:p w:rsidR="00A51309" w:rsidRPr="00B62F0A" w:rsidRDefault="00A51309" w:rsidP="00A51309">
            <w:pPr>
              <w:spacing w:line="276" w:lineRule="auto"/>
              <w:rPr>
                <w:rFonts w:cs="Calibri"/>
                <w:sz w:val="20"/>
                <w:szCs w:val="20"/>
                <w:lang w:bidi="fa-IR"/>
              </w:rPr>
            </w:pPr>
            <w:r w:rsidRPr="00B62F0A">
              <w:rPr>
                <w:rFonts w:cs="Calibri" w:hint="cs"/>
                <w:sz w:val="20"/>
                <w:szCs w:val="20"/>
                <w:rtl/>
                <w:lang w:bidi="fa-IR"/>
              </w:rPr>
              <w:t>31</w:t>
            </w:r>
          </w:p>
        </w:tc>
        <w:tc>
          <w:tcPr>
            <w:tcW w:w="4508" w:type="dxa"/>
          </w:tcPr>
          <w:p w:rsidR="00A51309" w:rsidRPr="00B62F0A" w:rsidRDefault="00A51309" w:rsidP="008C1DC8">
            <w:pPr>
              <w:spacing w:line="276" w:lineRule="auto"/>
              <w:jc w:val="right"/>
              <w:rPr>
                <w:rFonts w:cs="Calibri"/>
                <w:sz w:val="20"/>
                <w:szCs w:val="20"/>
                <w:lang w:bidi="fa-IR"/>
              </w:rPr>
            </w:pPr>
            <w:r w:rsidRPr="00B62F0A">
              <w:rPr>
                <w:rFonts w:cs="Calibri" w:hint="cs"/>
                <w:sz w:val="20"/>
                <w:szCs w:val="20"/>
                <w:rtl/>
                <w:lang w:bidi="fa-IR"/>
              </w:rPr>
              <w:t xml:space="preserve">اجرای طرح معیشت خانوار </w:t>
            </w:r>
          </w:p>
        </w:tc>
      </w:tr>
      <w:tr w:rsidR="00A51309" w:rsidTr="00A51309">
        <w:tc>
          <w:tcPr>
            <w:tcW w:w="4508" w:type="dxa"/>
          </w:tcPr>
          <w:p w:rsidR="00A51309" w:rsidRPr="00B62F0A" w:rsidRDefault="00932ACC" w:rsidP="00A51309">
            <w:pPr>
              <w:spacing w:line="276" w:lineRule="auto"/>
              <w:rPr>
                <w:rFonts w:cs="Calibri"/>
                <w:sz w:val="20"/>
                <w:szCs w:val="20"/>
                <w:lang w:bidi="fa-IR"/>
              </w:rPr>
            </w:pPr>
            <w:r w:rsidRPr="00B62F0A">
              <w:rPr>
                <w:rFonts w:cs="Calibri" w:hint="cs"/>
                <w:sz w:val="20"/>
                <w:szCs w:val="20"/>
                <w:rtl/>
                <w:lang w:bidi="fa-IR"/>
              </w:rPr>
              <w:t>15.5</w:t>
            </w:r>
          </w:p>
        </w:tc>
        <w:tc>
          <w:tcPr>
            <w:tcW w:w="4508" w:type="dxa"/>
          </w:tcPr>
          <w:p w:rsidR="00A51309" w:rsidRPr="00B62F0A" w:rsidRDefault="00A51309" w:rsidP="008C1DC8">
            <w:pPr>
              <w:spacing w:line="276" w:lineRule="auto"/>
              <w:jc w:val="right"/>
              <w:rPr>
                <w:rFonts w:cs="Calibri"/>
                <w:sz w:val="20"/>
                <w:szCs w:val="20"/>
                <w:lang w:bidi="fa-IR"/>
              </w:rPr>
            </w:pPr>
            <w:r w:rsidRPr="00B62F0A">
              <w:rPr>
                <w:rFonts w:cs="Calibri" w:hint="cs"/>
                <w:sz w:val="20"/>
                <w:szCs w:val="20"/>
                <w:rtl/>
                <w:lang w:bidi="fa-IR"/>
              </w:rPr>
              <w:t>کاهش فقر مطلق</w:t>
            </w:r>
          </w:p>
        </w:tc>
      </w:tr>
      <w:tr w:rsidR="00A51309" w:rsidTr="00A51309">
        <w:tc>
          <w:tcPr>
            <w:tcW w:w="4508" w:type="dxa"/>
          </w:tcPr>
          <w:p w:rsidR="00A51309" w:rsidRPr="00B62F0A" w:rsidRDefault="00932ACC" w:rsidP="00A51309">
            <w:pPr>
              <w:spacing w:line="276" w:lineRule="auto"/>
              <w:rPr>
                <w:rFonts w:cs="Calibri"/>
                <w:sz w:val="20"/>
                <w:szCs w:val="20"/>
                <w:lang w:bidi="fa-IR"/>
              </w:rPr>
            </w:pPr>
            <w:r w:rsidRPr="00B62F0A">
              <w:rPr>
                <w:rFonts w:cs="Calibri" w:hint="cs"/>
                <w:sz w:val="20"/>
                <w:szCs w:val="20"/>
                <w:rtl/>
                <w:lang w:bidi="fa-IR"/>
              </w:rPr>
              <w:t>5.2</w:t>
            </w:r>
          </w:p>
        </w:tc>
        <w:tc>
          <w:tcPr>
            <w:tcW w:w="4508" w:type="dxa"/>
          </w:tcPr>
          <w:p w:rsidR="00A51309" w:rsidRPr="00B62F0A" w:rsidRDefault="00932ACC" w:rsidP="008C1DC8">
            <w:pPr>
              <w:spacing w:line="276" w:lineRule="auto"/>
              <w:jc w:val="right"/>
              <w:rPr>
                <w:rFonts w:cs="Calibri"/>
                <w:sz w:val="20"/>
                <w:szCs w:val="20"/>
                <w:lang w:bidi="fa-IR"/>
              </w:rPr>
            </w:pPr>
            <w:r w:rsidRPr="00B62F0A">
              <w:rPr>
                <w:rFonts w:cs="Calibri" w:hint="cs"/>
                <w:sz w:val="20"/>
                <w:szCs w:val="20"/>
                <w:rtl/>
                <w:lang w:bidi="fa-IR"/>
              </w:rPr>
              <w:t>کمکهای درمانی</w:t>
            </w:r>
          </w:p>
        </w:tc>
      </w:tr>
      <w:tr w:rsidR="00A51309" w:rsidTr="00A51309">
        <w:tc>
          <w:tcPr>
            <w:tcW w:w="4508" w:type="dxa"/>
          </w:tcPr>
          <w:p w:rsidR="00A51309" w:rsidRPr="00B62F0A" w:rsidRDefault="00932ACC" w:rsidP="00A51309">
            <w:pPr>
              <w:spacing w:line="276" w:lineRule="auto"/>
              <w:rPr>
                <w:rFonts w:cs="Calibri"/>
                <w:sz w:val="20"/>
                <w:szCs w:val="20"/>
                <w:lang w:bidi="fa-IR"/>
              </w:rPr>
            </w:pPr>
            <w:r w:rsidRPr="00B62F0A">
              <w:rPr>
                <w:rFonts w:cs="Calibri" w:hint="cs"/>
                <w:sz w:val="20"/>
                <w:szCs w:val="20"/>
                <w:rtl/>
                <w:lang w:bidi="fa-IR"/>
              </w:rPr>
              <w:t>5.5</w:t>
            </w:r>
          </w:p>
        </w:tc>
        <w:tc>
          <w:tcPr>
            <w:tcW w:w="4508" w:type="dxa"/>
          </w:tcPr>
          <w:p w:rsidR="00A51309" w:rsidRPr="00B62F0A" w:rsidRDefault="00932ACC" w:rsidP="008C1DC8">
            <w:pPr>
              <w:spacing w:line="276" w:lineRule="auto"/>
              <w:jc w:val="right"/>
              <w:rPr>
                <w:rFonts w:cs="Calibri"/>
                <w:sz w:val="20"/>
                <w:szCs w:val="20"/>
                <w:lang w:bidi="fa-IR"/>
              </w:rPr>
            </w:pPr>
            <w:r w:rsidRPr="00B62F0A">
              <w:rPr>
                <w:rFonts w:cs="Calibri" w:hint="cs"/>
                <w:sz w:val="20"/>
                <w:szCs w:val="20"/>
                <w:rtl/>
                <w:lang w:bidi="fa-IR"/>
              </w:rPr>
              <w:t xml:space="preserve">سایر اهداف برنامه ششم توسعه و غیره </w:t>
            </w:r>
          </w:p>
        </w:tc>
      </w:tr>
      <w:tr w:rsidR="00A51309" w:rsidTr="00A51309">
        <w:tc>
          <w:tcPr>
            <w:tcW w:w="4508" w:type="dxa"/>
          </w:tcPr>
          <w:p w:rsidR="00A51309" w:rsidRPr="00B62F0A" w:rsidRDefault="00932ACC" w:rsidP="00A51309">
            <w:pPr>
              <w:spacing w:line="276" w:lineRule="auto"/>
              <w:rPr>
                <w:rFonts w:cs="Calibri"/>
                <w:sz w:val="20"/>
                <w:szCs w:val="20"/>
                <w:lang w:bidi="fa-IR"/>
              </w:rPr>
            </w:pPr>
            <w:r w:rsidRPr="00B62F0A">
              <w:rPr>
                <w:rFonts w:cs="Calibri" w:hint="cs"/>
                <w:sz w:val="20"/>
                <w:szCs w:val="20"/>
                <w:rtl/>
                <w:lang w:bidi="fa-IR"/>
              </w:rPr>
              <w:t>12.1</w:t>
            </w:r>
          </w:p>
        </w:tc>
        <w:tc>
          <w:tcPr>
            <w:tcW w:w="4508" w:type="dxa"/>
          </w:tcPr>
          <w:p w:rsidR="00A51309" w:rsidRPr="00B62F0A" w:rsidRDefault="00932ACC" w:rsidP="008C1DC8">
            <w:pPr>
              <w:spacing w:line="276" w:lineRule="auto"/>
              <w:jc w:val="right"/>
              <w:rPr>
                <w:rFonts w:cs="Calibri"/>
                <w:sz w:val="20"/>
                <w:szCs w:val="20"/>
                <w:lang w:bidi="fa-IR"/>
              </w:rPr>
            </w:pPr>
            <w:r w:rsidRPr="00B62F0A">
              <w:rPr>
                <w:rFonts w:cs="Calibri" w:hint="cs"/>
                <w:sz w:val="20"/>
                <w:szCs w:val="20"/>
                <w:rtl/>
                <w:lang w:bidi="fa-IR"/>
              </w:rPr>
              <w:t xml:space="preserve">یارانه نان و خرید گندم تضمینی </w:t>
            </w:r>
          </w:p>
        </w:tc>
      </w:tr>
      <w:tr w:rsidR="00A51309" w:rsidTr="00A51309">
        <w:tc>
          <w:tcPr>
            <w:tcW w:w="4508" w:type="dxa"/>
          </w:tcPr>
          <w:p w:rsidR="00A51309" w:rsidRPr="00B62F0A" w:rsidRDefault="00932ACC" w:rsidP="00A51309">
            <w:pPr>
              <w:spacing w:line="276" w:lineRule="auto"/>
              <w:rPr>
                <w:rFonts w:cs="Calibri"/>
                <w:sz w:val="20"/>
                <w:szCs w:val="20"/>
                <w:lang w:bidi="fa-IR"/>
              </w:rPr>
            </w:pPr>
            <w:r w:rsidRPr="00B62F0A">
              <w:rPr>
                <w:rFonts w:cs="Calibri" w:hint="cs"/>
                <w:sz w:val="20"/>
                <w:szCs w:val="20"/>
                <w:rtl/>
                <w:lang w:bidi="fa-IR"/>
              </w:rPr>
              <w:t>6.4</w:t>
            </w:r>
          </w:p>
        </w:tc>
        <w:tc>
          <w:tcPr>
            <w:tcW w:w="4508" w:type="dxa"/>
          </w:tcPr>
          <w:p w:rsidR="00A51309" w:rsidRPr="00B62F0A" w:rsidRDefault="00932ACC" w:rsidP="008C1DC8">
            <w:pPr>
              <w:spacing w:line="276" w:lineRule="auto"/>
              <w:jc w:val="right"/>
              <w:rPr>
                <w:rFonts w:cs="Calibri"/>
                <w:sz w:val="20"/>
                <w:szCs w:val="20"/>
                <w:lang w:bidi="fa-IR"/>
              </w:rPr>
            </w:pPr>
            <w:r w:rsidRPr="00B62F0A">
              <w:rPr>
                <w:rFonts w:cs="Calibri" w:hint="cs"/>
                <w:sz w:val="20"/>
                <w:szCs w:val="20"/>
                <w:rtl/>
                <w:lang w:bidi="fa-IR"/>
              </w:rPr>
              <w:t xml:space="preserve">تغذیه و امور رفاهی دانشجویان </w:t>
            </w:r>
          </w:p>
        </w:tc>
      </w:tr>
      <w:tr w:rsidR="00932ACC" w:rsidTr="00A51309">
        <w:tc>
          <w:tcPr>
            <w:tcW w:w="4508" w:type="dxa"/>
          </w:tcPr>
          <w:p w:rsidR="00932ACC" w:rsidRPr="00B62F0A" w:rsidRDefault="00932ACC" w:rsidP="00A51309">
            <w:pPr>
              <w:spacing w:line="276" w:lineRule="auto"/>
              <w:rPr>
                <w:rFonts w:cs="Calibri"/>
                <w:sz w:val="20"/>
                <w:szCs w:val="20"/>
                <w:rtl/>
                <w:lang w:bidi="fa-IR"/>
              </w:rPr>
            </w:pPr>
            <w:r w:rsidRPr="00B62F0A">
              <w:rPr>
                <w:rFonts w:cs="Calibri" w:hint="cs"/>
                <w:sz w:val="20"/>
                <w:szCs w:val="20"/>
                <w:rtl/>
                <w:lang w:bidi="fa-IR"/>
              </w:rPr>
              <w:t>10.2</w:t>
            </w:r>
          </w:p>
        </w:tc>
        <w:tc>
          <w:tcPr>
            <w:tcW w:w="4508" w:type="dxa"/>
          </w:tcPr>
          <w:p w:rsidR="00932ACC" w:rsidRPr="00B62F0A" w:rsidRDefault="00932ACC" w:rsidP="008C1DC8">
            <w:pPr>
              <w:spacing w:line="276" w:lineRule="auto"/>
              <w:jc w:val="right"/>
              <w:rPr>
                <w:rFonts w:cs="Calibri"/>
                <w:sz w:val="20"/>
                <w:szCs w:val="20"/>
                <w:rtl/>
                <w:lang w:bidi="fa-IR"/>
              </w:rPr>
            </w:pPr>
            <w:r w:rsidRPr="00B62F0A">
              <w:rPr>
                <w:rFonts w:cs="Calibri" w:hint="cs"/>
                <w:sz w:val="20"/>
                <w:szCs w:val="20"/>
                <w:rtl/>
                <w:lang w:bidi="fa-IR"/>
              </w:rPr>
              <w:t>تولید و اشتغال، حمل و نقل ریلی، مسکن و نهادهای کشاورزی</w:t>
            </w:r>
          </w:p>
        </w:tc>
      </w:tr>
      <w:tr w:rsidR="00932ACC" w:rsidTr="00A51309">
        <w:tc>
          <w:tcPr>
            <w:tcW w:w="4508" w:type="dxa"/>
          </w:tcPr>
          <w:p w:rsidR="00932ACC" w:rsidRPr="00B62F0A" w:rsidRDefault="00932ACC" w:rsidP="00A51309">
            <w:pPr>
              <w:spacing w:line="276" w:lineRule="auto"/>
              <w:rPr>
                <w:rFonts w:cs="Calibri"/>
                <w:sz w:val="20"/>
                <w:szCs w:val="20"/>
                <w:rtl/>
                <w:lang w:bidi="fa-IR"/>
              </w:rPr>
            </w:pPr>
            <w:r w:rsidRPr="00B62F0A">
              <w:rPr>
                <w:rFonts w:cs="Calibri" w:hint="cs"/>
                <w:sz w:val="20"/>
                <w:szCs w:val="20"/>
                <w:rtl/>
                <w:lang w:bidi="fa-IR"/>
              </w:rPr>
              <w:t>29.3</w:t>
            </w:r>
          </w:p>
        </w:tc>
        <w:tc>
          <w:tcPr>
            <w:tcW w:w="4508" w:type="dxa"/>
          </w:tcPr>
          <w:p w:rsidR="00932ACC" w:rsidRPr="00B62F0A" w:rsidRDefault="00932ACC" w:rsidP="008C1DC8">
            <w:pPr>
              <w:spacing w:line="276" w:lineRule="auto"/>
              <w:jc w:val="right"/>
              <w:rPr>
                <w:rFonts w:cs="Calibri"/>
                <w:sz w:val="20"/>
                <w:szCs w:val="20"/>
                <w:rtl/>
                <w:lang w:bidi="fa-IR"/>
              </w:rPr>
            </w:pPr>
            <w:r w:rsidRPr="00B62F0A">
              <w:rPr>
                <w:rFonts w:cs="Calibri" w:hint="cs"/>
                <w:sz w:val="20"/>
                <w:szCs w:val="20"/>
                <w:rtl/>
                <w:lang w:bidi="fa-IR"/>
              </w:rPr>
              <w:t>سایر هدفهای هدفمندی</w:t>
            </w:r>
          </w:p>
        </w:tc>
      </w:tr>
      <w:tr w:rsidR="00932ACC" w:rsidTr="00A51309">
        <w:tc>
          <w:tcPr>
            <w:tcW w:w="4508" w:type="dxa"/>
          </w:tcPr>
          <w:p w:rsidR="00932ACC" w:rsidRPr="00932ACC" w:rsidRDefault="00932ACC" w:rsidP="00A51309">
            <w:pPr>
              <w:spacing w:line="276" w:lineRule="auto"/>
              <w:rPr>
                <w:rFonts w:cs="Calibri"/>
                <w:b/>
                <w:bCs/>
                <w:sz w:val="28"/>
                <w:szCs w:val="28"/>
                <w:rtl/>
                <w:lang w:bidi="fa-IR"/>
              </w:rPr>
            </w:pPr>
            <w:r w:rsidRPr="00932ACC">
              <w:rPr>
                <w:rFonts w:cs="Calibri" w:hint="cs"/>
                <w:b/>
                <w:bCs/>
                <w:sz w:val="28"/>
                <w:szCs w:val="28"/>
                <w:rtl/>
                <w:lang w:bidi="fa-IR"/>
              </w:rPr>
              <w:t>152</w:t>
            </w:r>
          </w:p>
        </w:tc>
        <w:tc>
          <w:tcPr>
            <w:tcW w:w="4508" w:type="dxa"/>
          </w:tcPr>
          <w:p w:rsidR="00932ACC" w:rsidRPr="00932ACC" w:rsidRDefault="00932ACC" w:rsidP="008C1DC8">
            <w:pPr>
              <w:spacing w:line="276" w:lineRule="auto"/>
              <w:jc w:val="right"/>
              <w:rPr>
                <w:rFonts w:cs="Calibri"/>
                <w:b/>
                <w:bCs/>
                <w:sz w:val="28"/>
                <w:szCs w:val="28"/>
                <w:rtl/>
                <w:lang w:bidi="fa-IR"/>
              </w:rPr>
            </w:pPr>
            <w:r w:rsidRPr="00932ACC">
              <w:rPr>
                <w:rFonts w:cs="Calibri" w:hint="cs"/>
                <w:b/>
                <w:bCs/>
                <w:sz w:val="28"/>
                <w:szCs w:val="28"/>
                <w:rtl/>
                <w:lang w:bidi="fa-IR"/>
              </w:rPr>
              <w:t>جمع</w:t>
            </w:r>
          </w:p>
        </w:tc>
      </w:tr>
    </w:tbl>
    <w:p w:rsidR="00A51309" w:rsidRDefault="00A51309" w:rsidP="008C1DC8">
      <w:pPr>
        <w:spacing w:line="276" w:lineRule="auto"/>
        <w:jc w:val="right"/>
        <w:rPr>
          <w:rFonts w:cs="Calibri"/>
          <w:sz w:val="24"/>
          <w:szCs w:val="24"/>
          <w:rtl/>
          <w:lang w:bidi="fa-IR"/>
        </w:rPr>
      </w:pPr>
    </w:p>
    <w:p w:rsidR="00932ACC" w:rsidRDefault="00B63E42" w:rsidP="00DE478D">
      <w:pPr>
        <w:spacing w:line="276" w:lineRule="auto"/>
        <w:jc w:val="right"/>
        <w:rPr>
          <w:rFonts w:cs="Calibri"/>
          <w:sz w:val="24"/>
          <w:szCs w:val="24"/>
          <w:rtl/>
          <w:lang w:bidi="fa-IR"/>
        </w:rPr>
      </w:pPr>
      <w:r>
        <w:rPr>
          <w:rFonts w:cs="Calibri" w:hint="cs"/>
          <w:sz w:val="24"/>
          <w:szCs w:val="24"/>
          <w:rtl/>
          <w:lang w:bidi="fa-IR"/>
        </w:rPr>
        <w:t xml:space="preserve">و این در حالی است که </w:t>
      </w:r>
      <w:r w:rsidR="00DE478D">
        <w:rPr>
          <w:rFonts w:cs="Calibri" w:hint="cs"/>
          <w:sz w:val="24"/>
          <w:szCs w:val="24"/>
          <w:rtl/>
          <w:lang w:bidi="fa-IR"/>
        </w:rPr>
        <w:t>یارانه 45 هزار تومان ماهانه</w:t>
      </w:r>
      <w:r w:rsidR="00CB4224">
        <w:rPr>
          <w:rFonts w:cs="Calibri" w:hint="cs"/>
          <w:sz w:val="24"/>
          <w:szCs w:val="24"/>
          <w:rtl/>
          <w:lang w:bidi="fa-IR"/>
        </w:rPr>
        <w:t xml:space="preserve"> برای هر فرد </w:t>
      </w:r>
      <w:r w:rsidR="00DE478D">
        <w:rPr>
          <w:rFonts w:cs="Calibri" w:hint="cs"/>
          <w:sz w:val="24"/>
          <w:szCs w:val="24"/>
          <w:rtl/>
          <w:lang w:bidi="fa-IR"/>
        </w:rPr>
        <w:t xml:space="preserve"> را که </w:t>
      </w:r>
      <w:r w:rsidR="00932ACC">
        <w:rPr>
          <w:rFonts w:cs="Calibri" w:hint="cs"/>
          <w:sz w:val="24"/>
          <w:szCs w:val="24"/>
          <w:rtl/>
          <w:lang w:bidi="fa-IR"/>
        </w:rPr>
        <w:t xml:space="preserve"> دولت «مهرورزی» </w:t>
      </w:r>
      <w:r w:rsidR="00DE478D">
        <w:rPr>
          <w:rFonts w:cs="Calibri" w:hint="cs"/>
          <w:sz w:val="24"/>
          <w:szCs w:val="24"/>
          <w:rtl/>
          <w:lang w:bidi="fa-IR"/>
        </w:rPr>
        <w:t xml:space="preserve">برقرار کرد امروز تنها می تواند 400 گرم گوشت شقه خریداری کند و معلوم نیست </w:t>
      </w:r>
      <w:r w:rsidR="00DE478D" w:rsidRPr="00B63E42">
        <w:rPr>
          <w:rFonts w:cs="Calibri" w:hint="cs"/>
          <w:b/>
          <w:bCs/>
          <w:rtl/>
          <w:lang w:bidi="fa-IR"/>
        </w:rPr>
        <w:t xml:space="preserve">دولت «تدبیر و امید» چرا این اهانت را به ملت ایران روا می دارد که کشور را بصورت نوانخانه ای اداره کند که مشتی سرور غیر مولد </w:t>
      </w:r>
      <w:r w:rsidR="00AF29D4" w:rsidRPr="00B63E42">
        <w:rPr>
          <w:rFonts w:cs="Calibri" w:hint="cs"/>
          <w:b/>
          <w:bCs/>
          <w:rtl/>
          <w:lang w:bidi="fa-IR"/>
        </w:rPr>
        <w:t xml:space="preserve">و بی فضیلت </w:t>
      </w:r>
      <w:r w:rsidR="00DE478D" w:rsidRPr="00B63E42">
        <w:rPr>
          <w:rFonts w:cs="Calibri" w:hint="cs"/>
          <w:b/>
          <w:bCs/>
          <w:rtl/>
          <w:lang w:bidi="fa-IR"/>
        </w:rPr>
        <w:t>بر آن حکم می رانند</w:t>
      </w:r>
      <w:r w:rsidR="007478EE" w:rsidRPr="00B63E42">
        <w:rPr>
          <w:rFonts w:cs="Calibri" w:hint="cs"/>
          <w:b/>
          <w:bCs/>
          <w:rtl/>
          <w:lang w:bidi="fa-IR"/>
        </w:rPr>
        <w:t xml:space="preserve"> و برای ادامه این حکمرانی از</w:t>
      </w:r>
      <w:r w:rsidR="00AF29D4" w:rsidRPr="00B63E42">
        <w:rPr>
          <w:rFonts w:cs="Calibri" w:hint="cs"/>
          <w:b/>
          <w:bCs/>
          <w:rtl/>
          <w:lang w:bidi="fa-IR"/>
        </w:rPr>
        <w:t xml:space="preserve"> هیچ </w:t>
      </w:r>
      <w:r w:rsidR="00F70E07" w:rsidRPr="00B63E42">
        <w:rPr>
          <w:rFonts w:cs="Calibri" w:hint="cs"/>
          <w:b/>
          <w:bCs/>
          <w:rtl/>
          <w:lang w:bidi="fa-IR"/>
        </w:rPr>
        <w:t xml:space="preserve">ترفند و </w:t>
      </w:r>
      <w:r w:rsidR="00AF29D4" w:rsidRPr="00B63E42">
        <w:rPr>
          <w:rFonts w:cs="Calibri" w:hint="cs"/>
          <w:b/>
          <w:bCs/>
          <w:rtl/>
          <w:lang w:bidi="fa-IR"/>
        </w:rPr>
        <w:t xml:space="preserve">«تدبیری» </w:t>
      </w:r>
      <w:r w:rsidR="007478EE" w:rsidRPr="00B63E42">
        <w:rPr>
          <w:rFonts w:cs="Calibri" w:hint="cs"/>
          <w:b/>
          <w:bCs/>
          <w:rtl/>
          <w:lang w:bidi="fa-IR"/>
        </w:rPr>
        <w:t xml:space="preserve"> رو گردان نیستند.</w:t>
      </w:r>
      <w:r w:rsidR="007478EE">
        <w:rPr>
          <w:rFonts w:cs="Calibri" w:hint="cs"/>
          <w:sz w:val="24"/>
          <w:szCs w:val="24"/>
          <w:rtl/>
          <w:lang w:bidi="fa-IR"/>
        </w:rPr>
        <w:t xml:space="preserve"> </w:t>
      </w:r>
    </w:p>
    <w:p w:rsidR="00FB3917" w:rsidRDefault="00FB3917" w:rsidP="00DE478D">
      <w:pPr>
        <w:spacing w:line="276" w:lineRule="auto"/>
        <w:jc w:val="right"/>
        <w:rPr>
          <w:rFonts w:cs="Calibri"/>
          <w:sz w:val="24"/>
          <w:szCs w:val="24"/>
          <w:rtl/>
          <w:lang w:bidi="fa-IR"/>
        </w:rPr>
      </w:pPr>
    </w:p>
    <w:p w:rsidR="00DC199D" w:rsidRDefault="00DC199D" w:rsidP="00222B18">
      <w:pPr>
        <w:spacing w:line="276" w:lineRule="auto"/>
        <w:jc w:val="right"/>
        <w:rPr>
          <w:rFonts w:cs="Calibri"/>
          <w:b/>
          <w:bCs/>
          <w:sz w:val="28"/>
          <w:szCs w:val="28"/>
          <w:rtl/>
          <w:lang w:bidi="fa-IR"/>
        </w:rPr>
      </w:pPr>
      <w:r w:rsidRPr="00DC199D">
        <w:rPr>
          <w:rFonts w:cs="Calibri" w:hint="cs"/>
          <w:b/>
          <w:bCs/>
          <w:sz w:val="28"/>
          <w:szCs w:val="28"/>
          <w:rtl/>
          <w:lang w:bidi="fa-IR"/>
        </w:rPr>
        <w:t>هزینه های زائد و زیان آور</w:t>
      </w:r>
    </w:p>
    <w:p w:rsidR="009E3CE3" w:rsidRPr="0040042E" w:rsidRDefault="00230A49" w:rsidP="000C4200">
      <w:pPr>
        <w:spacing w:line="276" w:lineRule="auto"/>
        <w:jc w:val="right"/>
        <w:rPr>
          <w:rFonts w:cs="Calibri"/>
          <w:b/>
          <w:bCs/>
          <w:rtl/>
          <w:lang w:bidi="fa-IR"/>
        </w:rPr>
      </w:pPr>
      <w:r w:rsidRPr="0040042E">
        <w:rPr>
          <w:rFonts w:cs="Calibri" w:hint="cs"/>
          <w:b/>
          <w:bCs/>
          <w:rtl/>
          <w:lang w:bidi="fa-IR"/>
        </w:rPr>
        <w:t>د</w:t>
      </w:r>
      <w:r w:rsidR="00FB3917" w:rsidRPr="0040042E">
        <w:rPr>
          <w:rFonts w:cs="Calibri" w:hint="cs"/>
          <w:b/>
          <w:bCs/>
          <w:rtl/>
          <w:lang w:bidi="fa-IR"/>
        </w:rPr>
        <w:t>ر این زمینه، روند سابق، با چاشنی</w:t>
      </w:r>
      <w:r w:rsidRPr="0040042E">
        <w:rPr>
          <w:rFonts w:cs="Calibri" w:hint="cs"/>
          <w:b/>
          <w:bCs/>
          <w:rtl/>
          <w:lang w:bidi="fa-IR"/>
        </w:rPr>
        <w:t xml:space="preserve"> ظاهر سازی</w:t>
      </w:r>
      <w:r w:rsidR="00FB3917" w:rsidRPr="0040042E">
        <w:rPr>
          <w:rFonts w:cs="Calibri" w:hint="cs"/>
          <w:b/>
          <w:bCs/>
          <w:rtl/>
          <w:lang w:bidi="fa-IR"/>
        </w:rPr>
        <w:t xml:space="preserve"> و پنهانکاری</w:t>
      </w:r>
      <w:r w:rsidR="00B63E42">
        <w:rPr>
          <w:rFonts w:cs="Calibri" w:hint="cs"/>
          <w:b/>
          <w:bCs/>
          <w:rtl/>
          <w:lang w:bidi="fa-IR"/>
        </w:rPr>
        <w:t xml:space="preserve"> بیشتر</w:t>
      </w:r>
      <w:r w:rsidRPr="0040042E">
        <w:rPr>
          <w:rFonts w:cs="Calibri" w:hint="cs"/>
          <w:b/>
          <w:bCs/>
          <w:rtl/>
          <w:lang w:bidi="fa-IR"/>
        </w:rPr>
        <w:t>، همچنان ادام</w:t>
      </w:r>
      <w:r w:rsidR="000C4200">
        <w:rPr>
          <w:rFonts w:cs="Calibri" w:hint="cs"/>
          <w:b/>
          <w:bCs/>
          <w:rtl/>
          <w:lang w:bidi="fa-IR"/>
        </w:rPr>
        <w:t xml:space="preserve">ه دارد: رسانه های رسمی از کاهش بودجه «شورایعالی انقلاب فرهنگی از ۵۰.۵ میلیارد تومان به ۴۱.۳ میلیارد تومان»، و بودجه «نهاد نمایندگی </w:t>
      </w:r>
      <w:r w:rsidR="00222B18" w:rsidRPr="0040042E">
        <w:rPr>
          <w:rFonts w:cs="Calibri" w:hint="cs"/>
          <w:b/>
          <w:bCs/>
          <w:rtl/>
          <w:lang w:bidi="fa-IR"/>
        </w:rPr>
        <w:t xml:space="preserve"> </w:t>
      </w:r>
      <w:r w:rsidR="000C4200">
        <w:rPr>
          <w:rFonts w:cs="Calibri" w:hint="cs"/>
          <w:b/>
          <w:bCs/>
          <w:rtl/>
          <w:lang w:bidi="fa-IR"/>
        </w:rPr>
        <w:t xml:space="preserve">مقام معظم رهبری از ۴۶.۷ میلیارد تومان به ۳۵.۶ میلیارد تومان» بعنوان اصلاح نام می برند  ولی آیا هزینه -کرد حتی یک ریال برای اینگونه نهاد ها مایه انحطاط آزاد اندیشی نیست؟ </w:t>
      </w:r>
      <w:r w:rsidR="00222B18" w:rsidRPr="0040042E">
        <w:rPr>
          <w:rFonts w:cs="Calibri" w:hint="cs"/>
          <w:b/>
          <w:bCs/>
          <w:rtl/>
          <w:lang w:bidi="fa-IR"/>
        </w:rPr>
        <w:t xml:space="preserve"> دهها ردیف بودج</w:t>
      </w:r>
      <w:r w:rsidR="00846F04" w:rsidRPr="0040042E">
        <w:rPr>
          <w:rFonts w:cs="Calibri" w:hint="cs"/>
          <w:b/>
          <w:bCs/>
          <w:rtl/>
          <w:lang w:bidi="fa-IR"/>
        </w:rPr>
        <w:t>ه با عناوین اسلامی</w:t>
      </w:r>
      <w:r w:rsidR="00222B18" w:rsidRPr="0040042E">
        <w:rPr>
          <w:rFonts w:cs="Calibri" w:hint="cs"/>
          <w:b/>
          <w:bCs/>
          <w:rtl/>
          <w:lang w:bidi="fa-IR"/>
        </w:rPr>
        <w:t xml:space="preserve"> مبالغ کلانی دریافت می کنند  بی آنکه معلوم باشد متولی آنها چه کسانی هستند و اصولآ در نظامی که صدر تا ذیلش اسلامی است و وزارت ارشادش امسال 2</w:t>
      </w:r>
      <w:r w:rsidR="00846F04" w:rsidRPr="0040042E">
        <w:rPr>
          <w:rFonts w:cs="Calibri" w:hint="cs"/>
          <w:b/>
          <w:bCs/>
          <w:rtl/>
          <w:lang w:bidi="fa-IR"/>
        </w:rPr>
        <w:t>,</w:t>
      </w:r>
      <w:r w:rsidR="00222B18" w:rsidRPr="0040042E">
        <w:rPr>
          <w:rFonts w:cs="Calibri" w:hint="cs"/>
          <w:b/>
          <w:bCs/>
          <w:rtl/>
          <w:lang w:bidi="fa-IR"/>
        </w:rPr>
        <w:t>432 میلیارد تومان بودجه دارد اینهمه نهاد و سازمان ریز و درشت با بودجه های صدها و  دهها میلیاردی</w:t>
      </w:r>
      <w:r w:rsidR="00A4026E" w:rsidRPr="0040042E">
        <w:rPr>
          <w:rFonts w:cs="Calibri" w:hint="cs"/>
          <w:b/>
          <w:bCs/>
          <w:rtl/>
          <w:lang w:bidi="fa-IR"/>
        </w:rPr>
        <w:t xml:space="preserve"> برای تبلیغات اسلامی برای چیست! </w:t>
      </w:r>
    </w:p>
    <w:p w:rsidR="0040042E" w:rsidRPr="00636DF1" w:rsidRDefault="009E3CE3" w:rsidP="00636DF1">
      <w:pPr>
        <w:spacing w:line="276" w:lineRule="auto"/>
        <w:jc w:val="right"/>
        <w:rPr>
          <w:rFonts w:cs="Calibri"/>
          <w:b/>
          <w:bCs/>
          <w:rtl/>
          <w:lang w:bidi="fa-IR"/>
        </w:rPr>
      </w:pPr>
      <w:r w:rsidRPr="0040042E">
        <w:rPr>
          <w:rFonts w:cs="Calibri" w:hint="cs"/>
          <w:b/>
          <w:bCs/>
          <w:rtl/>
          <w:lang w:bidi="fa-IR"/>
        </w:rPr>
        <w:t>«</w:t>
      </w:r>
      <w:r w:rsidR="00846F04" w:rsidRPr="0040042E">
        <w:rPr>
          <w:rFonts w:cs="Calibri" w:hint="cs"/>
          <w:b/>
          <w:bCs/>
          <w:rtl/>
          <w:lang w:bidi="fa-IR"/>
        </w:rPr>
        <w:t>سازمان مطالعه و تدوین کتب علوم انسانی و اسلامی</w:t>
      </w:r>
      <w:r w:rsidRPr="0040042E">
        <w:rPr>
          <w:rFonts w:cs="Calibri" w:hint="cs"/>
          <w:b/>
          <w:bCs/>
          <w:rtl/>
          <w:lang w:bidi="fa-IR"/>
        </w:rPr>
        <w:t>»</w:t>
      </w:r>
      <w:r w:rsidR="00846F04" w:rsidRPr="0040042E">
        <w:rPr>
          <w:rFonts w:cs="Calibri" w:hint="cs"/>
          <w:b/>
          <w:bCs/>
          <w:rtl/>
          <w:lang w:bidi="fa-IR"/>
        </w:rPr>
        <w:t xml:space="preserve"> با بودجه 35.2 میلیارد تومانی، تاکنون نتوانسته است حتی تعریفی از «علوم انسانی اسلامی» بدست دهد و مثلآ بگوید که «روانشناسی اسلامی» چگونه است یا </w:t>
      </w:r>
      <w:r w:rsidR="009B70A5">
        <w:rPr>
          <w:rFonts w:cs="Calibri" w:hint="cs"/>
          <w:b/>
          <w:bCs/>
          <w:rtl/>
          <w:lang w:bidi="fa-IR"/>
        </w:rPr>
        <w:t>سازوکار «اقتصاد اسلامی» چیست</w:t>
      </w:r>
      <w:r w:rsidR="00554309">
        <w:rPr>
          <w:rFonts w:cs="Calibri" w:hint="cs"/>
          <w:b/>
          <w:bCs/>
          <w:rtl/>
          <w:lang w:bidi="fa-IR"/>
        </w:rPr>
        <w:t xml:space="preserve">؛ </w:t>
      </w:r>
      <w:r w:rsidRPr="0040042E">
        <w:rPr>
          <w:rFonts w:cs="Calibri" w:hint="cs"/>
          <w:b/>
          <w:bCs/>
          <w:rtl/>
          <w:lang w:bidi="fa-IR"/>
        </w:rPr>
        <w:t xml:space="preserve"> و اینکه اقتصاد امروز ایران، با بیکاری دورقمی، با تورم 47 در صدی، با کسری بودجه 200 تریلیون تومانی، ب</w:t>
      </w:r>
      <w:r w:rsidR="000C4200">
        <w:rPr>
          <w:rFonts w:cs="Calibri" w:hint="cs"/>
          <w:b/>
          <w:bCs/>
          <w:rtl/>
          <w:lang w:bidi="fa-IR"/>
        </w:rPr>
        <w:t>ا پشیز شدن پول ملی، آیا اسلامی ه</w:t>
      </w:r>
      <w:r w:rsidRPr="0040042E">
        <w:rPr>
          <w:rFonts w:cs="Calibri" w:hint="cs"/>
          <w:b/>
          <w:bCs/>
          <w:rtl/>
          <w:lang w:bidi="fa-IR"/>
        </w:rPr>
        <w:t>ست یا هنوز اسلامی نشده است</w:t>
      </w:r>
      <w:r w:rsidR="00846F04" w:rsidRPr="0040042E">
        <w:rPr>
          <w:rFonts w:cs="Calibri" w:hint="cs"/>
          <w:b/>
          <w:bCs/>
          <w:rtl/>
          <w:lang w:bidi="fa-IR"/>
        </w:rPr>
        <w:t>! «پژوهشگاه حوزه و دانشگاه» با بودجه 20.5 میلیارد تومان</w:t>
      </w:r>
      <w:r w:rsidRPr="0040042E">
        <w:rPr>
          <w:rFonts w:cs="Calibri" w:hint="cs"/>
          <w:b/>
          <w:bCs/>
          <w:rtl/>
          <w:lang w:bidi="fa-IR"/>
        </w:rPr>
        <w:t>ی</w:t>
      </w:r>
      <w:r w:rsidR="00846F04" w:rsidRPr="0040042E">
        <w:rPr>
          <w:rFonts w:cs="Calibri" w:hint="cs"/>
          <w:b/>
          <w:bCs/>
          <w:rtl/>
          <w:lang w:bidi="fa-IR"/>
        </w:rPr>
        <w:t xml:space="preserve">، </w:t>
      </w:r>
      <w:r w:rsidR="00554309">
        <w:rPr>
          <w:rFonts w:cs="Calibri" w:hint="cs"/>
          <w:b/>
          <w:bCs/>
          <w:rtl/>
          <w:lang w:bidi="fa-IR"/>
        </w:rPr>
        <w:t xml:space="preserve">بعد از چهل سال </w:t>
      </w:r>
      <w:r w:rsidR="00846F04" w:rsidRPr="0040042E">
        <w:rPr>
          <w:rFonts w:cs="Calibri" w:hint="cs"/>
          <w:b/>
          <w:bCs/>
          <w:rtl/>
          <w:lang w:bidi="fa-IR"/>
        </w:rPr>
        <w:t xml:space="preserve">نتوانسته است بگوید که </w:t>
      </w:r>
      <w:r w:rsidR="00554309">
        <w:rPr>
          <w:rFonts w:cs="Calibri" w:hint="cs"/>
          <w:b/>
          <w:bCs/>
          <w:rtl/>
          <w:lang w:bidi="fa-IR"/>
        </w:rPr>
        <w:t xml:space="preserve">بالاخره </w:t>
      </w:r>
      <w:r w:rsidR="00846F04" w:rsidRPr="0040042E">
        <w:rPr>
          <w:rFonts w:cs="Calibri" w:hint="cs"/>
          <w:b/>
          <w:bCs/>
          <w:rtl/>
          <w:lang w:bidi="fa-IR"/>
        </w:rPr>
        <w:t xml:space="preserve">مفهوم «دانشگاه اسلامی» چیست! و معلوم نیست </w:t>
      </w:r>
      <w:r w:rsidR="00554309">
        <w:rPr>
          <w:rFonts w:cs="Calibri" w:hint="cs"/>
          <w:b/>
          <w:bCs/>
          <w:rtl/>
          <w:lang w:bidi="fa-IR"/>
        </w:rPr>
        <w:t xml:space="preserve">چرا </w:t>
      </w:r>
      <w:r w:rsidR="00082D20">
        <w:rPr>
          <w:rFonts w:cs="Calibri" w:hint="cs"/>
          <w:b/>
          <w:bCs/>
          <w:rtl/>
          <w:lang w:bidi="fa-IR"/>
        </w:rPr>
        <w:t xml:space="preserve"> باید </w:t>
      </w:r>
      <w:r w:rsidR="00554309">
        <w:rPr>
          <w:rFonts w:cs="Calibri" w:hint="cs"/>
          <w:b/>
          <w:bCs/>
          <w:rtl/>
          <w:lang w:bidi="fa-IR"/>
        </w:rPr>
        <w:t xml:space="preserve">مبلغ کلان </w:t>
      </w:r>
      <w:r w:rsidR="00846F04" w:rsidRPr="0040042E">
        <w:rPr>
          <w:rFonts w:cs="Calibri" w:hint="cs"/>
          <w:b/>
          <w:bCs/>
          <w:rtl/>
          <w:lang w:bidi="fa-IR"/>
        </w:rPr>
        <w:t xml:space="preserve"> 1000 میلیارد تومان </w:t>
      </w:r>
      <w:r w:rsidR="00554309">
        <w:rPr>
          <w:rFonts w:cs="Calibri" w:hint="cs"/>
          <w:b/>
          <w:bCs/>
          <w:rtl/>
          <w:lang w:bidi="fa-IR"/>
        </w:rPr>
        <w:t xml:space="preserve">(جدول ۹ بودجه) به «طرحهای مربوط به سفرهای مقام معظم رهبری» اختصاص </w:t>
      </w:r>
      <w:r w:rsidR="00082D20">
        <w:rPr>
          <w:rFonts w:cs="Calibri" w:hint="cs"/>
          <w:b/>
          <w:bCs/>
          <w:rtl/>
          <w:lang w:bidi="fa-IR"/>
        </w:rPr>
        <w:t xml:space="preserve">پیدا کند  تا </w:t>
      </w:r>
      <w:r w:rsidR="00082D20">
        <w:rPr>
          <w:rFonts w:cs="Calibri" w:hint="cs"/>
          <w:b/>
          <w:bCs/>
          <w:rtl/>
          <w:lang w:bidi="fa-IR"/>
        </w:rPr>
        <w:lastRenderedPageBreak/>
        <w:t>سفرهای ایشان را  به</w:t>
      </w:r>
      <w:r w:rsidR="00554309">
        <w:rPr>
          <w:rFonts w:cs="Calibri" w:hint="cs"/>
          <w:b/>
          <w:bCs/>
          <w:rtl/>
          <w:lang w:bidi="fa-IR"/>
        </w:rPr>
        <w:t xml:space="preserve"> «خیر و برکت» بیاراید در حالیکه اجرای پروژه های عمرانی و آبادانی تکلیف دولت است و اهانت آمیز است که انجام این تکلیف ، </w:t>
      </w:r>
      <w:r w:rsidR="00DF3E6D">
        <w:rPr>
          <w:rFonts w:cs="Calibri" w:hint="cs"/>
          <w:b/>
          <w:bCs/>
          <w:rtl/>
          <w:lang w:bidi="fa-IR"/>
        </w:rPr>
        <w:t xml:space="preserve">بصورت «حاتم بخشی» نمایش داده شود. </w:t>
      </w:r>
      <w:bookmarkStart w:id="0" w:name="_GoBack"/>
      <w:bookmarkEnd w:id="0"/>
    </w:p>
    <w:p w:rsidR="004F4133" w:rsidRDefault="004F4133" w:rsidP="004F4133">
      <w:pPr>
        <w:spacing w:line="276" w:lineRule="auto"/>
        <w:jc w:val="center"/>
        <w:rPr>
          <w:rFonts w:cs="Calibri"/>
          <w:b/>
          <w:bCs/>
          <w:sz w:val="28"/>
          <w:szCs w:val="28"/>
          <w:rtl/>
          <w:lang w:bidi="fa-IR"/>
        </w:rPr>
      </w:pPr>
      <w:r w:rsidRPr="004F4133">
        <w:rPr>
          <w:rFonts w:cs="Calibri" w:hint="cs"/>
          <w:b/>
          <w:bCs/>
          <w:sz w:val="28"/>
          <w:szCs w:val="28"/>
          <w:rtl/>
          <w:lang w:bidi="fa-IR"/>
        </w:rPr>
        <w:t>بودجه برخی از نهادهای تبلیغات اسلامی</w:t>
      </w:r>
    </w:p>
    <w:p w:rsidR="00743F59" w:rsidRDefault="00743F59" w:rsidP="004F4133">
      <w:pPr>
        <w:spacing w:line="276" w:lineRule="auto"/>
        <w:jc w:val="center"/>
        <w:rPr>
          <w:rFonts w:cs="Calibri"/>
          <w:b/>
          <w:bCs/>
          <w:sz w:val="28"/>
          <w:szCs w:val="28"/>
          <w:rtl/>
          <w:lang w:bidi="fa-IR"/>
        </w:rPr>
      </w:pPr>
      <w:r w:rsidRPr="00743F59">
        <w:rPr>
          <w:rFonts w:cs="Calibri"/>
          <w:b/>
          <w:bCs/>
          <w:sz w:val="28"/>
          <w:szCs w:val="28"/>
          <w:rtl/>
          <w:lang w:bidi="fa-IR"/>
        </w:rPr>
        <w:t>ارقام به م</w:t>
      </w:r>
      <w:r w:rsidRPr="00743F59">
        <w:rPr>
          <w:rFonts w:cs="Calibri" w:hint="cs"/>
          <w:b/>
          <w:bCs/>
          <w:sz w:val="28"/>
          <w:szCs w:val="28"/>
          <w:rtl/>
          <w:lang w:bidi="fa-IR"/>
        </w:rPr>
        <w:t>ی</w:t>
      </w:r>
      <w:r w:rsidRPr="00743F59">
        <w:rPr>
          <w:rFonts w:cs="Calibri" w:hint="eastAsia"/>
          <w:b/>
          <w:bCs/>
          <w:sz w:val="28"/>
          <w:szCs w:val="28"/>
          <w:rtl/>
          <w:lang w:bidi="fa-IR"/>
        </w:rPr>
        <w:t>ل</w:t>
      </w:r>
      <w:r w:rsidRPr="00743F59">
        <w:rPr>
          <w:rFonts w:cs="Calibri" w:hint="cs"/>
          <w:b/>
          <w:bCs/>
          <w:sz w:val="28"/>
          <w:szCs w:val="28"/>
          <w:rtl/>
          <w:lang w:bidi="fa-IR"/>
        </w:rPr>
        <w:t>ی</w:t>
      </w:r>
      <w:r w:rsidRPr="00743F59">
        <w:rPr>
          <w:rFonts w:cs="Calibri" w:hint="eastAsia"/>
          <w:b/>
          <w:bCs/>
          <w:sz w:val="28"/>
          <w:szCs w:val="28"/>
          <w:rtl/>
          <w:lang w:bidi="fa-IR"/>
        </w:rPr>
        <w:t>ارد</w:t>
      </w:r>
      <w:r w:rsidRPr="00743F59">
        <w:rPr>
          <w:rFonts w:cs="Calibri"/>
          <w:b/>
          <w:bCs/>
          <w:sz w:val="28"/>
          <w:szCs w:val="28"/>
          <w:rtl/>
          <w:lang w:bidi="fa-IR"/>
        </w:rPr>
        <w:t xml:space="preserve"> تومان</w:t>
      </w:r>
    </w:p>
    <w:tbl>
      <w:tblPr>
        <w:tblStyle w:val="TableGrid"/>
        <w:tblpPr w:leftFromText="180" w:rightFromText="180" w:vertAnchor="page" w:horzAnchor="margin" w:tblpXSpec="center" w:tblpY="3331"/>
        <w:tblW w:w="0" w:type="auto"/>
        <w:tblLook w:val="04A0" w:firstRow="1" w:lastRow="0" w:firstColumn="1" w:lastColumn="0" w:noHBand="0" w:noVBand="1"/>
      </w:tblPr>
      <w:tblGrid>
        <w:gridCol w:w="1271"/>
        <w:gridCol w:w="4536"/>
      </w:tblGrid>
      <w:tr w:rsidR="002C6ABC" w:rsidTr="00E87997">
        <w:tc>
          <w:tcPr>
            <w:tcW w:w="1271" w:type="dxa"/>
          </w:tcPr>
          <w:p w:rsidR="002C6ABC" w:rsidRPr="00743F59" w:rsidRDefault="002C6ABC" w:rsidP="00E87997">
            <w:pPr>
              <w:spacing w:line="276" w:lineRule="auto"/>
              <w:jc w:val="right"/>
              <w:rPr>
                <w:rFonts w:cs="Calibri"/>
                <w:b/>
                <w:bCs/>
                <w:sz w:val="28"/>
                <w:szCs w:val="28"/>
                <w:lang w:bidi="fa-IR"/>
              </w:rPr>
            </w:pPr>
            <w:r w:rsidRPr="00743F59">
              <w:rPr>
                <w:rFonts w:cs="Calibri" w:hint="cs"/>
                <w:b/>
                <w:bCs/>
                <w:sz w:val="28"/>
                <w:szCs w:val="28"/>
                <w:rtl/>
                <w:lang w:bidi="fa-IR"/>
              </w:rPr>
              <w:t>بودجه</w:t>
            </w:r>
          </w:p>
        </w:tc>
        <w:tc>
          <w:tcPr>
            <w:tcW w:w="4536" w:type="dxa"/>
          </w:tcPr>
          <w:p w:rsidR="002C6ABC" w:rsidRPr="00743F59" w:rsidRDefault="002C6ABC" w:rsidP="00E87997">
            <w:pPr>
              <w:spacing w:line="276" w:lineRule="auto"/>
              <w:jc w:val="right"/>
              <w:rPr>
                <w:rFonts w:cs="Calibri"/>
                <w:b/>
                <w:bCs/>
                <w:sz w:val="28"/>
                <w:szCs w:val="28"/>
                <w:lang w:bidi="fa-IR"/>
              </w:rPr>
            </w:pPr>
            <w:r w:rsidRPr="00743F59">
              <w:rPr>
                <w:rFonts w:cs="Calibri" w:hint="cs"/>
                <w:b/>
                <w:bCs/>
                <w:sz w:val="28"/>
                <w:szCs w:val="28"/>
                <w:rtl/>
                <w:lang w:bidi="fa-IR"/>
              </w:rPr>
              <w:t>نام</w:t>
            </w:r>
          </w:p>
        </w:tc>
      </w:tr>
      <w:tr w:rsidR="002C6ABC" w:rsidRPr="00276C57" w:rsidTr="00E87997">
        <w:tc>
          <w:tcPr>
            <w:tcW w:w="1271" w:type="dxa"/>
          </w:tcPr>
          <w:p w:rsidR="002C6ABC" w:rsidRPr="00E87997" w:rsidRDefault="002C6ABC" w:rsidP="00E87997">
            <w:pPr>
              <w:spacing w:line="276" w:lineRule="auto"/>
              <w:rPr>
                <w:rFonts w:cstheme="minorHAnsi"/>
                <w:sz w:val="20"/>
                <w:szCs w:val="20"/>
                <w:lang w:bidi="fa-IR"/>
              </w:rPr>
            </w:pPr>
            <w:r w:rsidRPr="00E87997">
              <w:rPr>
                <w:rFonts w:cstheme="minorHAnsi"/>
                <w:sz w:val="20"/>
                <w:szCs w:val="20"/>
                <w:rtl/>
                <w:lang w:bidi="fa-IR"/>
              </w:rPr>
              <w:t>344</w:t>
            </w:r>
          </w:p>
        </w:tc>
        <w:tc>
          <w:tcPr>
            <w:tcW w:w="4536" w:type="dxa"/>
          </w:tcPr>
          <w:p w:rsidR="002C6ABC" w:rsidRPr="00E87997" w:rsidRDefault="002C6ABC" w:rsidP="00E87997">
            <w:pPr>
              <w:spacing w:line="276" w:lineRule="auto"/>
              <w:jc w:val="right"/>
              <w:rPr>
                <w:rFonts w:cstheme="minorHAnsi"/>
                <w:sz w:val="20"/>
                <w:szCs w:val="20"/>
                <w:lang w:bidi="fa-IR"/>
              </w:rPr>
            </w:pPr>
            <w:r w:rsidRPr="00E87997">
              <w:rPr>
                <w:rFonts w:cstheme="minorHAnsi"/>
                <w:sz w:val="20"/>
                <w:szCs w:val="20"/>
                <w:rtl/>
                <w:lang w:bidi="fa-IR"/>
              </w:rPr>
              <w:t>جهاد دانشگاهی</w:t>
            </w:r>
          </w:p>
        </w:tc>
      </w:tr>
      <w:tr w:rsidR="00F8201F" w:rsidRPr="00276C57" w:rsidTr="00E87997">
        <w:tc>
          <w:tcPr>
            <w:tcW w:w="1271" w:type="dxa"/>
          </w:tcPr>
          <w:p w:rsidR="00F8201F" w:rsidRPr="00E87997" w:rsidRDefault="00F8201F" w:rsidP="00E87997">
            <w:pPr>
              <w:spacing w:line="276" w:lineRule="auto"/>
              <w:rPr>
                <w:rFonts w:cstheme="minorHAnsi"/>
                <w:sz w:val="20"/>
                <w:szCs w:val="20"/>
                <w:rtl/>
                <w:lang w:bidi="fa-IR"/>
              </w:rPr>
            </w:pPr>
            <w:r w:rsidRPr="00E87997">
              <w:rPr>
                <w:rFonts w:cstheme="minorHAnsi"/>
                <w:sz w:val="20"/>
                <w:szCs w:val="20"/>
                <w:rtl/>
                <w:lang w:bidi="fa-IR"/>
              </w:rPr>
              <w:t>44</w:t>
            </w:r>
          </w:p>
        </w:tc>
        <w:tc>
          <w:tcPr>
            <w:tcW w:w="4536" w:type="dxa"/>
          </w:tcPr>
          <w:p w:rsidR="00F8201F" w:rsidRPr="00E87997" w:rsidRDefault="00F8201F" w:rsidP="00E87997">
            <w:pPr>
              <w:spacing w:line="276" w:lineRule="auto"/>
              <w:jc w:val="right"/>
              <w:rPr>
                <w:rFonts w:cstheme="minorHAnsi"/>
                <w:sz w:val="20"/>
                <w:szCs w:val="20"/>
                <w:rtl/>
                <w:lang w:bidi="fa-IR"/>
              </w:rPr>
            </w:pPr>
            <w:r w:rsidRPr="00E87997">
              <w:rPr>
                <w:rFonts w:cstheme="minorHAnsi"/>
                <w:sz w:val="20"/>
                <w:szCs w:val="20"/>
                <w:rtl/>
                <w:lang w:bidi="fa-IR"/>
              </w:rPr>
              <w:t>دبیرخانه شورای انقلاب فرهنگی</w:t>
            </w:r>
          </w:p>
        </w:tc>
      </w:tr>
      <w:tr w:rsidR="002C6ABC" w:rsidRPr="00276C57" w:rsidTr="00E87997">
        <w:tc>
          <w:tcPr>
            <w:tcW w:w="1271" w:type="dxa"/>
          </w:tcPr>
          <w:p w:rsidR="002C6ABC" w:rsidRPr="00E87997" w:rsidRDefault="002C6ABC" w:rsidP="00E87997">
            <w:pPr>
              <w:spacing w:line="276" w:lineRule="auto"/>
              <w:rPr>
                <w:rFonts w:cstheme="minorHAnsi"/>
                <w:sz w:val="20"/>
                <w:szCs w:val="20"/>
                <w:lang w:bidi="fa-IR"/>
              </w:rPr>
            </w:pPr>
            <w:r w:rsidRPr="00E87997">
              <w:rPr>
                <w:rFonts w:cstheme="minorHAnsi"/>
                <w:sz w:val="20"/>
                <w:szCs w:val="20"/>
                <w:rtl/>
                <w:lang w:bidi="fa-IR"/>
              </w:rPr>
              <w:t>159.3</w:t>
            </w:r>
          </w:p>
        </w:tc>
        <w:tc>
          <w:tcPr>
            <w:tcW w:w="4536" w:type="dxa"/>
          </w:tcPr>
          <w:p w:rsidR="002C6ABC" w:rsidRPr="00E87997" w:rsidRDefault="002C6ABC" w:rsidP="00E87997">
            <w:pPr>
              <w:spacing w:line="276" w:lineRule="auto"/>
              <w:jc w:val="right"/>
              <w:rPr>
                <w:rFonts w:cstheme="minorHAnsi"/>
                <w:sz w:val="20"/>
                <w:szCs w:val="20"/>
                <w:lang w:bidi="fa-IR"/>
              </w:rPr>
            </w:pPr>
            <w:r w:rsidRPr="00E87997">
              <w:rPr>
                <w:rFonts w:cstheme="minorHAnsi"/>
                <w:sz w:val="20"/>
                <w:szCs w:val="20"/>
                <w:rtl/>
                <w:lang w:bidi="fa-IR"/>
              </w:rPr>
              <w:t>نهاد نمایندگی رهبری در دانشگاهها</w:t>
            </w:r>
          </w:p>
        </w:tc>
      </w:tr>
      <w:tr w:rsidR="002C6ABC" w:rsidRPr="00276C57" w:rsidTr="00E87997">
        <w:tc>
          <w:tcPr>
            <w:tcW w:w="1271" w:type="dxa"/>
          </w:tcPr>
          <w:p w:rsidR="002C6ABC" w:rsidRPr="00E87997" w:rsidRDefault="006956B1" w:rsidP="00E87997">
            <w:pPr>
              <w:spacing w:line="276" w:lineRule="auto"/>
              <w:rPr>
                <w:rFonts w:cstheme="minorHAnsi"/>
                <w:sz w:val="20"/>
                <w:szCs w:val="20"/>
                <w:lang w:bidi="fa-IR"/>
              </w:rPr>
            </w:pPr>
            <w:r w:rsidRPr="00E87997">
              <w:rPr>
                <w:rFonts w:cstheme="minorHAnsi"/>
                <w:sz w:val="20"/>
                <w:szCs w:val="20"/>
                <w:rtl/>
                <w:lang w:bidi="fa-IR"/>
              </w:rPr>
              <w:t>2432</w:t>
            </w:r>
          </w:p>
        </w:tc>
        <w:tc>
          <w:tcPr>
            <w:tcW w:w="4536" w:type="dxa"/>
          </w:tcPr>
          <w:p w:rsidR="002C6ABC" w:rsidRPr="00E87997" w:rsidRDefault="002C6ABC" w:rsidP="00E87997">
            <w:pPr>
              <w:spacing w:line="276" w:lineRule="auto"/>
              <w:jc w:val="right"/>
              <w:rPr>
                <w:rFonts w:cstheme="minorHAnsi"/>
                <w:sz w:val="20"/>
                <w:szCs w:val="20"/>
                <w:lang w:bidi="fa-IR"/>
              </w:rPr>
            </w:pPr>
            <w:r w:rsidRPr="00E87997">
              <w:rPr>
                <w:rFonts w:cstheme="minorHAnsi"/>
                <w:sz w:val="20"/>
                <w:szCs w:val="20"/>
                <w:rtl/>
                <w:lang w:bidi="fa-IR"/>
              </w:rPr>
              <w:t>وزارت فرهنگ و ارشاد اسلامی</w:t>
            </w:r>
          </w:p>
        </w:tc>
      </w:tr>
      <w:tr w:rsidR="002C6ABC" w:rsidRPr="00276C57" w:rsidTr="00E87997">
        <w:tc>
          <w:tcPr>
            <w:tcW w:w="1271" w:type="dxa"/>
          </w:tcPr>
          <w:p w:rsidR="002C6ABC" w:rsidRPr="00E87997" w:rsidRDefault="002C6ABC" w:rsidP="00E87997">
            <w:pPr>
              <w:spacing w:line="276" w:lineRule="auto"/>
              <w:rPr>
                <w:rFonts w:cstheme="minorHAnsi"/>
                <w:sz w:val="20"/>
                <w:szCs w:val="20"/>
                <w:lang w:bidi="fa-IR"/>
              </w:rPr>
            </w:pPr>
            <w:r w:rsidRPr="00E87997">
              <w:rPr>
                <w:rFonts w:cstheme="minorHAnsi"/>
                <w:sz w:val="20"/>
                <w:szCs w:val="20"/>
                <w:rtl/>
                <w:lang w:bidi="fa-IR"/>
              </w:rPr>
              <w:t>150</w:t>
            </w:r>
          </w:p>
        </w:tc>
        <w:tc>
          <w:tcPr>
            <w:tcW w:w="4536" w:type="dxa"/>
          </w:tcPr>
          <w:p w:rsidR="002C6ABC" w:rsidRPr="00E87997" w:rsidRDefault="002C6ABC" w:rsidP="00E87997">
            <w:pPr>
              <w:spacing w:line="276" w:lineRule="auto"/>
              <w:jc w:val="right"/>
              <w:rPr>
                <w:rFonts w:cstheme="minorHAnsi"/>
                <w:sz w:val="20"/>
                <w:szCs w:val="20"/>
                <w:lang w:bidi="fa-IR"/>
              </w:rPr>
            </w:pPr>
            <w:r w:rsidRPr="00E87997">
              <w:rPr>
                <w:rFonts w:cstheme="minorHAnsi"/>
                <w:sz w:val="20"/>
                <w:szCs w:val="20"/>
                <w:rtl/>
                <w:lang w:bidi="fa-IR"/>
              </w:rPr>
              <w:t>دفتر تبلیغات حوزه علمیه قم</w:t>
            </w:r>
          </w:p>
        </w:tc>
      </w:tr>
      <w:tr w:rsidR="002C6ABC" w:rsidRPr="00276C57" w:rsidTr="00E87997">
        <w:tc>
          <w:tcPr>
            <w:tcW w:w="1271" w:type="dxa"/>
          </w:tcPr>
          <w:p w:rsidR="002C6ABC" w:rsidRPr="00E87997" w:rsidRDefault="002C6ABC" w:rsidP="00E87997">
            <w:pPr>
              <w:spacing w:line="276" w:lineRule="auto"/>
              <w:rPr>
                <w:rFonts w:cstheme="minorHAnsi"/>
                <w:sz w:val="20"/>
                <w:szCs w:val="20"/>
                <w:lang w:bidi="fa-IR"/>
              </w:rPr>
            </w:pPr>
            <w:r w:rsidRPr="00E87997">
              <w:rPr>
                <w:rFonts w:cstheme="minorHAnsi"/>
                <w:sz w:val="20"/>
                <w:szCs w:val="20"/>
                <w:rtl/>
                <w:lang w:bidi="fa-IR"/>
              </w:rPr>
              <w:t>350.5</w:t>
            </w:r>
          </w:p>
        </w:tc>
        <w:tc>
          <w:tcPr>
            <w:tcW w:w="4536" w:type="dxa"/>
          </w:tcPr>
          <w:p w:rsidR="002C6ABC" w:rsidRPr="00E87997" w:rsidRDefault="002C6ABC" w:rsidP="00E87997">
            <w:pPr>
              <w:spacing w:line="276" w:lineRule="auto"/>
              <w:jc w:val="right"/>
              <w:rPr>
                <w:rFonts w:cstheme="minorHAnsi"/>
                <w:sz w:val="20"/>
                <w:szCs w:val="20"/>
                <w:lang w:bidi="fa-IR"/>
              </w:rPr>
            </w:pPr>
            <w:r w:rsidRPr="00E87997">
              <w:rPr>
                <w:rFonts w:cstheme="minorHAnsi"/>
                <w:sz w:val="20"/>
                <w:szCs w:val="20"/>
                <w:rtl/>
                <w:lang w:bidi="fa-IR"/>
              </w:rPr>
              <w:t>شورای عالی حوزه های علمیه</w:t>
            </w:r>
          </w:p>
        </w:tc>
      </w:tr>
      <w:tr w:rsidR="002C6ABC" w:rsidRPr="00276C57" w:rsidTr="00E87997">
        <w:tc>
          <w:tcPr>
            <w:tcW w:w="1271" w:type="dxa"/>
          </w:tcPr>
          <w:p w:rsidR="002C6ABC" w:rsidRPr="00E87997" w:rsidRDefault="002C6ABC" w:rsidP="00E87997">
            <w:pPr>
              <w:spacing w:line="276" w:lineRule="auto"/>
              <w:rPr>
                <w:rFonts w:cstheme="minorHAnsi"/>
                <w:sz w:val="20"/>
                <w:szCs w:val="20"/>
                <w:rtl/>
                <w:lang w:bidi="fa-IR"/>
              </w:rPr>
            </w:pPr>
            <w:r w:rsidRPr="00E87997">
              <w:rPr>
                <w:rFonts w:cstheme="minorHAnsi"/>
                <w:sz w:val="20"/>
                <w:szCs w:val="20"/>
                <w:rtl/>
                <w:lang w:bidi="fa-IR"/>
              </w:rPr>
              <w:t>87</w:t>
            </w:r>
          </w:p>
        </w:tc>
        <w:tc>
          <w:tcPr>
            <w:tcW w:w="4536" w:type="dxa"/>
          </w:tcPr>
          <w:p w:rsidR="002C6ABC" w:rsidRPr="00E87997" w:rsidRDefault="002C6ABC" w:rsidP="00E87997">
            <w:pPr>
              <w:spacing w:line="276" w:lineRule="auto"/>
              <w:jc w:val="right"/>
              <w:rPr>
                <w:rFonts w:cstheme="minorHAnsi"/>
                <w:sz w:val="20"/>
                <w:szCs w:val="20"/>
                <w:rtl/>
                <w:lang w:bidi="fa-IR"/>
              </w:rPr>
            </w:pPr>
            <w:r w:rsidRPr="00E87997">
              <w:rPr>
                <w:rFonts w:cstheme="minorHAnsi"/>
                <w:sz w:val="20"/>
                <w:szCs w:val="20"/>
                <w:rtl/>
                <w:lang w:bidi="fa-IR"/>
              </w:rPr>
              <w:t>شورای برنامه ریزی مدیریت حوزه های علمیه خراسان</w:t>
            </w:r>
          </w:p>
        </w:tc>
      </w:tr>
      <w:tr w:rsidR="002C6ABC" w:rsidRPr="00276C57" w:rsidTr="00E87997">
        <w:tc>
          <w:tcPr>
            <w:tcW w:w="1271" w:type="dxa"/>
          </w:tcPr>
          <w:p w:rsidR="002C6ABC" w:rsidRPr="00E87997" w:rsidRDefault="002C6ABC" w:rsidP="00E87997">
            <w:pPr>
              <w:spacing w:line="276" w:lineRule="auto"/>
              <w:rPr>
                <w:rFonts w:cstheme="minorHAnsi"/>
                <w:sz w:val="20"/>
                <w:szCs w:val="20"/>
                <w:rtl/>
                <w:lang w:bidi="fa-IR"/>
              </w:rPr>
            </w:pPr>
            <w:r w:rsidRPr="00E87997">
              <w:rPr>
                <w:rFonts w:cstheme="minorHAnsi"/>
                <w:sz w:val="20"/>
                <w:szCs w:val="20"/>
                <w:rtl/>
                <w:lang w:bidi="fa-IR"/>
              </w:rPr>
              <w:t xml:space="preserve"> 521.9</w:t>
            </w:r>
          </w:p>
        </w:tc>
        <w:tc>
          <w:tcPr>
            <w:tcW w:w="4536" w:type="dxa"/>
          </w:tcPr>
          <w:p w:rsidR="002C6ABC" w:rsidRPr="00E87997" w:rsidRDefault="002C6ABC" w:rsidP="00E87997">
            <w:pPr>
              <w:spacing w:line="276" w:lineRule="auto"/>
              <w:jc w:val="right"/>
              <w:rPr>
                <w:rFonts w:cstheme="minorHAnsi"/>
                <w:sz w:val="20"/>
                <w:szCs w:val="20"/>
                <w:rtl/>
                <w:lang w:bidi="fa-IR"/>
              </w:rPr>
            </w:pPr>
            <w:r w:rsidRPr="00E87997">
              <w:rPr>
                <w:rFonts w:cstheme="minorHAnsi"/>
                <w:sz w:val="20"/>
                <w:szCs w:val="20"/>
                <w:rtl/>
                <w:lang w:bidi="fa-IR"/>
              </w:rPr>
              <w:t>سازمان تبلیغات اسلامی</w:t>
            </w:r>
          </w:p>
        </w:tc>
      </w:tr>
      <w:tr w:rsidR="002C6ABC" w:rsidRPr="00276C57" w:rsidTr="00E87997">
        <w:tc>
          <w:tcPr>
            <w:tcW w:w="1271" w:type="dxa"/>
          </w:tcPr>
          <w:p w:rsidR="002C6ABC" w:rsidRPr="00E87997" w:rsidRDefault="002C6ABC" w:rsidP="00E87997">
            <w:pPr>
              <w:spacing w:line="276" w:lineRule="auto"/>
              <w:rPr>
                <w:rFonts w:cstheme="minorHAnsi"/>
                <w:sz w:val="20"/>
                <w:szCs w:val="20"/>
                <w:rtl/>
                <w:lang w:bidi="fa-IR"/>
              </w:rPr>
            </w:pPr>
            <w:r w:rsidRPr="00E87997">
              <w:rPr>
                <w:rFonts w:cstheme="minorHAnsi"/>
                <w:sz w:val="20"/>
                <w:szCs w:val="20"/>
                <w:rtl/>
                <w:lang w:bidi="fa-IR"/>
              </w:rPr>
              <w:t>1745</w:t>
            </w:r>
          </w:p>
        </w:tc>
        <w:tc>
          <w:tcPr>
            <w:tcW w:w="4536" w:type="dxa"/>
          </w:tcPr>
          <w:p w:rsidR="002C6ABC" w:rsidRPr="00E87997" w:rsidRDefault="002C6ABC" w:rsidP="00E87997">
            <w:pPr>
              <w:spacing w:line="276" w:lineRule="auto"/>
              <w:jc w:val="right"/>
              <w:rPr>
                <w:rFonts w:cstheme="minorHAnsi"/>
                <w:sz w:val="20"/>
                <w:szCs w:val="20"/>
                <w:rtl/>
                <w:lang w:bidi="fa-IR"/>
              </w:rPr>
            </w:pPr>
            <w:r w:rsidRPr="00E87997">
              <w:rPr>
                <w:rFonts w:cstheme="minorHAnsi"/>
                <w:sz w:val="20"/>
                <w:szCs w:val="20"/>
                <w:rtl/>
                <w:lang w:bidi="fa-IR"/>
              </w:rPr>
              <w:t>سازمان صدا و سیما</w:t>
            </w:r>
          </w:p>
        </w:tc>
      </w:tr>
      <w:tr w:rsidR="002C6ABC" w:rsidRPr="00276C57" w:rsidTr="00E87997">
        <w:tc>
          <w:tcPr>
            <w:tcW w:w="1271" w:type="dxa"/>
          </w:tcPr>
          <w:p w:rsidR="002C6ABC" w:rsidRPr="00E87997" w:rsidRDefault="002C6ABC" w:rsidP="00E87997">
            <w:pPr>
              <w:spacing w:line="276" w:lineRule="auto"/>
              <w:rPr>
                <w:rFonts w:cstheme="minorHAnsi"/>
                <w:sz w:val="20"/>
                <w:szCs w:val="20"/>
                <w:rtl/>
                <w:lang w:bidi="fa-IR"/>
              </w:rPr>
            </w:pPr>
            <w:r w:rsidRPr="00E87997">
              <w:rPr>
                <w:rFonts w:cstheme="minorHAnsi"/>
                <w:sz w:val="20"/>
                <w:szCs w:val="20"/>
                <w:rtl/>
                <w:lang w:bidi="fa-IR"/>
              </w:rPr>
              <w:t>799</w:t>
            </w:r>
          </w:p>
        </w:tc>
        <w:tc>
          <w:tcPr>
            <w:tcW w:w="4536" w:type="dxa"/>
          </w:tcPr>
          <w:p w:rsidR="002C6ABC" w:rsidRPr="00E87997" w:rsidRDefault="002C6ABC" w:rsidP="00E87997">
            <w:pPr>
              <w:spacing w:line="276" w:lineRule="auto"/>
              <w:jc w:val="right"/>
              <w:rPr>
                <w:rFonts w:cstheme="minorHAnsi"/>
                <w:sz w:val="20"/>
                <w:szCs w:val="20"/>
                <w:rtl/>
                <w:lang w:bidi="fa-IR"/>
              </w:rPr>
            </w:pPr>
            <w:r w:rsidRPr="00E87997">
              <w:rPr>
                <w:rFonts w:cstheme="minorHAnsi"/>
                <w:sz w:val="20"/>
                <w:szCs w:val="20"/>
                <w:rtl/>
                <w:lang w:bidi="fa-IR"/>
              </w:rPr>
              <w:t>مرکز خدمات حوزه های علمیه</w:t>
            </w:r>
          </w:p>
        </w:tc>
      </w:tr>
      <w:tr w:rsidR="002C6ABC" w:rsidRPr="00276C57" w:rsidTr="00E87997">
        <w:tc>
          <w:tcPr>
            <w:tcW w:w="1271" w:type="dxa"/>
          </w:tcPr>
          <w:p w:rsidR="002C6ABC" w:rsidRPr="00E87997" w:rsidRDefault="002C6ABC" w:rsidP="00E87997">
            <w:pPr>
              <w:spacing w:line="276" w:lineRule="auto"/>
              <w:rPr>
                <w:rFonts w:cstheme="minorHAnsi"/>
                <w:sz w:val="20"/>
                <w:szCs w:val="20"/>
                <w:rtl/>
                <w:lang w:bidi="fa-IR"/>
              </w:rPr>
            </w:pPr>
            <w:r w:rsidRPr="00E87997">
              <w:rPr>
                <w:rFonts w:cstheme="minorHAnsi"/>
                <w:sz w:val="20"/>
                <w:szCs w:val="20"/>
                <w:rtl/>
                <w:lang w:bidi="fa-IR"/>
              </w:rPr>
              <w:t>514</w:t>
            </w:r>
          </w:p>
        </w:tc>
        <w:tc>
          <w:tcPr>
            <w:tcW w:w="4536" w:type="dxa"/>
          </w:tcPr>
          <w:p w:rsidR="002C6ABC" w:rsidRPr="00E87997" w:rsidRDefault="002C6ABC" w:rsidP="00E87997">
            <w:pPr>
              <w:spacing w:line="276" w:lineRule="auto"/>
              <w:jc w:val="right"/>
              <w:rPr>
                <w:rFonts w:cstheme="minorHAnsi"/>
                <w:sz w:val="20"/>
                <w:szCs w:val="20"/>
                <w:rtl/>
                <w:lang w:bidi="fa-IR"/>
              </w:rPr>
            </w:pPr>
            <w:r w:rsidRPr="00E87997">
              <w:rPr>
                <w:rFonts w:cstheme="minorHAnsi"/>
                <w:sz w:val="20"/>
                <w:szCs w:val="20"/>
                <w:rtl/>
                <w:lang w:bidi="fa-IR"/>
              </w:rPr>
              <w:t>سازمان تبلیغات اسلامی</w:t>
            </w:r>
          </w:p>
        </w:tc>
      </w:tr>
      <w:tr w:rsidR="002C6ABC" w:rsidRPr="00276C57" w:rsidTr="00E87997">
        <w:tc>
          <w:tcPr>
            <w:tcW w:w="1271" w:type="dxa"/>
          </w:tcPr>
          <w:p w:rsidR="002C6ABC" w:rsidRPr="00E87997" w:rsidRDefault="002C6ABC" w:rsidP="00E87997">
            <w:pPr>
              <w:spacing w:line="276" w:lineRule="auto"/>
              <w:rPr>
                <w:rFonts w:cstheme="minorHAnsi"/>
                <w:sz w:val="20"/>
                <w:szCs w:val="20"/>
                <w:rtl/>
                <w:lang w:bidi="fa-IR"/>
              </w:rPr>
            </w:pPr>
            <w:r w:rsidRPr="00E87997">
              <w:rPr>
                <w:rFonts w:cstheme="minorHAnsi"/>
                <w:sz w:val="20"/>
                <w:szCs w:val="20"/>
                <w:rtl/>
                <w:lang w:bidi="fa-IR"/>
              </w:rPr>
              <w:t>308</w:t>
            </w:r>
          </w:p>
        </w:tc>
        <w:tc>
          <w:tcPr>
            <w:tcW w:w="4536" w:type="dxa"/>
          </w:tcPr>
          <w:p w:rsidR="002C6ABC" w:rsidRPr="00E87997" w:rsidRDefault="002C6ABC" w:rsidP="00E87997">
            <w:pPr>
              <w:spacing w:line="276" w:lineRule="auto"/>
              <w:jc w:val="right"/>
              <w:rPr>
                <w:rFonts w:cstheme="minorHAnsi"/>
                <w:sz w:val="20"/>
                <w:szCs w:val="20"/>
                <w:rtl/>
                <w:lang w:bidi="fa-IR"/>
              </w:rPr>
            </w:pPr>
            <w:r w:rsidRPr="00E87997">
              <w:rPr>
                <w:rFonts w:cstheme="minorHAnsi"/>
                <w:sz w:val="20"/>
                <w:szCs w:val="20"/>
                <w:rtl/>
                <w:lang w:bidi="fa-IR"/>
              </w:rPr>
              <w:t>جامعه المصطفی العالمیه</w:t>
            </w:r>
          </w:p>
        </w:tc>
      </w:tr>
      <w:tr w:rsidR="002C6ABC" w:rsidRPr="00276C57" w:rsidTr="00E87997">
        <w:tc>
          <w:tcPr>
            <w:tcW w:w="1271" w:type="dxa"/>
          </w:tcPr>
          <w:p w:rsidR="002C6ABC" w:rsidRPr="00E87997" w:rsidRDefault="002C6ABC" w:rsidP="00E87997">
            <w:pPr>
              <w:spacing w:line="276" w:lineRule="auto"/>
              <w:rPr>
                <w:rFonts w:cstheme="minorHAnsi"/>
                <w:sz w:val="20"/>
                <w:szCs w:val="20"/>
                <w:rtl/>
                <w:lang w:bidi="fa-IR"/>
              </w:rPr>
            </w:pPr>
            <w:r w:rsidRPr="00E87997">
              <w:rPr>
                <w:rFonts w:cstheme="minorHAnsi"/>
                <w:sz w:val="20"/>
                <w:szCs w:val="20"/>
                <w:rtl/>
                <w:lang w:bidi="fa-IR"/>
              </w:rPr>
              <w:t>230</w:t>
            </w:r>
          </w:p>
        </w:tc>
        <w:tc>
          <w:tcPr>
            <w:tcW w:w="4536" w:type="dxa"/>
          </w:tcPr>
          <w:p w:rsidR="002C6ABC" w:rsidRPr="00E87997" w:rsidRDefault="002C6ABC" w:rsidP="00E87997">
            <w:pPr>
              <w:spacing w:line="276" w:lineRule="auto"/>
              <w:jc w:val="right"/>
              <w:rPr>
                <w:rFonts w:cstheme="minorHAnsi"/>
                <w:sz w:val="20"/>
                <w:szCs w:val="20"/>
                <w:rtl/>
                <w:lang w:bidi="fa-IR"/>
              </w:rPr>
            </w:pPr>
            <w:r w:rsidRPr="00E87997">
              <w:rPr>
                <w:rFonts w:cstheme="minorHAnsi"/>
                <w:sz w:val="20"/>
                <w:szCs w:val="20"/>
                <w:rtl/>
                <w:lang w:bidi="fa-IR"/>
              </w:rPr>
              <w:t>سازمان فرهنگ و ارتباطات اسلامی</w:t>
            </w:r>
          </w:p>
        </w:tc>
      </w:tr>
      <w:tr w:rsidR="002C6ABC" w:rsidRPr="00276C57" w:rsidTr="00E87997">
        <w:tc>
          <w:tcPr>
            <w:tcW w:w="1271" w:type="dxa"/>
          </w:tcPr>
          <w:p w:rsidR="002C6ABC" w:rsidRPr="00E87997" w:rsidRDefault="00F959BB" w:rsidP="00E87997">
            <w:pPr>
              <w:spacing w:line="276" w:lineRule="auto"/>
              <w:rPr>
                <w:rFonts w:cstheme="minorHAnsi"/>
                <w:sz w:val="20"/>
                <w:szCs w:val="20"/>
                <w:rtl/>
                <w:lang w:bidi="fa-IR"/>
              </w:rPr>
            </w:pPr>
            <w:r w:rsidRPr="00E87997">
              <w:rPr>
                <w:rFonts w:cstheme="minorHAnsi"/>
                <w:sz w:val="20"/>
                <w:szCs w:val="20"/>
                <w:rtl/>
                <w:lang w:bidi="fa-IR"/>
              </w:rPr>
              <w:t>192</w:t>
            </w:r>
          </w:p>
        </w:tc>
        <w:tc>
          <w:tcPr>
            <w:tcW w:w="4536" w:type="dxa"/>
          </w:tcPr>
          <w:p w:rsidR="002C6ABC" w:rsidRPr="00E87997" w:rsidRDefault="00F959BB" w:rsidP="00E87997">
            <w:pPr>
              <w:spacing w:line="276" w:lineRule="auto"/>
              <w:jc w:val="right"/>
              <w:rPr>
                <w:rFonts w:cstheme="minorHAnsi"/>
                <w:sz w:val="20"/>
                <w:szCs w:val="20"/>
                <w:rtl/>
                <w:lang w:bidi="fa-IR"/>
              </w:rPr>
            </w:pPr>
            <w:r w:rsidRPr="00E87997">
              <w:rPr>
                <w:rFonts w:cstheme="minorHAnsi"/>
                <w:sz w:val="20"/>
                <w:szCs w:val="20"/>
                <w:rtl/>
                <w:lang w:bidi="fa-IR"/>
              </w:rPr>
              <w:t>شورای سیاستگذاری حوزه های علمیه خواهران</w:t>
            </w:r>
          </w:p>
        </w:tc>
      </w:tr>
      <w:tr w:rsidR="002C6ABC" w:rsidRPr="00276C57" w:rsidTr="00E87997">
        <w:tc>
          <w:tcPr>
            <w:tcW w:w="1271" w:type="dxa"/>
          </w:tcPr>
          <w:p w:rsidR="002C6ABC" w:rsidRPr="00E87997" w:rsidRDefault="00F959BB" w:rsidP="00E87997">
            <w:pPr>
              <w:spacing w:line="276" w:lineRule="auto"/>
              <w:rPr>
                <w:rFonts w:cstheme="minorHAnsi"/>
                <w:sz w:val="20"/>
                <w:szCs w:val="20"/>
                <w:rtl/>
                <w:lang w:bidi="fa-IR"/>
              </w:rPr>
            </w:pPr>
            <w:r w:rsidRPr="00E87997">
              <w:rPr>
                <w:rFonts w:cstheme="minorHAnsi"/>
                <w:sz w:val="20"/>
                <w:szCs w:val="20"/>
                <w:rtl/>
                <w:lang w:bidi="fa-IR"/>
              </w:rPr>
              <w:t>53.9</w:t>
            </w:r>
          </w:p>
        </w:tc>
        <w:tc>
          <w:tcPr>
            <w:tcW w:w="4536" w:type="dxa"/>
          </w:tcPr>
          <w:p w:rsidR="002C6ABC" w:rsidRPr="00E87997" w:rsidRDefault="00F959BB" w:rsidP="00E87997">
            <w:pPr>
              <w:spacing w:line="276" w:lineRule="auto"/>
              <w:jc w:val="right"/>
              <w:rPr>
                <w:rFonts w:cstheme="minorHAnsi"/>
                <w:sz w:val="20"/>
                <w:szCs w:val="20"/>
                <w:rtl/>
                <w:lang w:bidi="fa-IR"/>
              </w:rPr>
            </w:pPr>
            <w:r w:rsidRPr="00E87997">
              <w:rPr>
                <w:rFonts w:cstheme="minorHAnsi"/>
                <w:sz w:val="20"/>
                <w:szCs w:val="20"/>
                <w:rtl/>
                <w:lang w:bidi="fa-IR"/>
              </w:rPr>
              <w:t>سازمان اوقاف و امور خیریه</w:t>
            </w:r>
          </w:p>
        </w:tc>
      </w:tr>
      <w:tr w:rsidR="002C6ABC" w:rsidRPr="00276C57" w:rsidTr="00E87997">
        <w:tc>
          <w:tcPr>
            <w:tcW w:w="1271" w:type="dxa"/>
          </w:tcPr>
          <w:p w:rsidR="002C6ABC" w:rsidRPr="00E87997" w:rsidRDefault="00F959BB" w:rsidP="00E87997">
            <w:pPr>
              <w:spacing w:line="276" w:lineRule="auto"/>
              <w:rPr>
                <w:rFonts w:cstheme="minorHAnsi"/>
                <w:sz w:val="20"/>
                <w:szCs w:val="20"/>
                <w:rtl/>
                <w:lang w:bidi="fa-IR"/>
              </w:rPr>
            </w:pPr>
            <w:r w:rsidRPr="00E87997">
              <w:rPr>
                <w:rFonts w:cstheme="minorHAnsi"/>
                <w:sz w:val="20"/>
                <w:szCs w:val="20"/>
                <w:rtl/>
                <w:lang w:bidi="fa-IR"/>
              </w:rPr>
              <w:t>44</w:t>
            </w:r>
          </w:p>
        </w:tc>
        <w:tc>
          <w:tcPr>
            <w:tcW w:w="4536" w:type="dxa"/>
          </w:tcPr>
          <w:p w:rsidR="002C6ABC" w:rsidRPr="00E87997" w:rsidRDefault="00F959BB" w:rsidP="00E87997">
            <w:pPr>
              <w:spacing w:line="276" w:lineRule="auto"/>
              <w:jc w:val="right"/>
              <w:rPr>
                <w:rFonts w:cstheme="minorHAnsi"/>
                <w:sz w:val="20"/>
                <w:szCs w:val="20"/>
                <w:rtl/>
                <w:lang w:bidi="fa-IR"/>
              </w:rPr>
            </w:pPr>
            <w:r w:rsidRPr="00E87997">
              <w:rPr>
                <w:rFonts w:cstheme="minorHAnsi"/>
                <w:sz w:val="20"/>
                <w:szCs w:val="20"/>
                <w:rtl/>
                <w:lang w:bidi="fa-IR"/>
              </w:rPr>
              <w:t>شورای هماهنگی تبلیغات اسلامی</w:t>
            </w:r>
          </w:p>
        </w:tc>
      </w:tr>
      <w:tr w:rsidR="002C6ABC" w:rsidRPr="00276C57" w:rsidTr="00E87997">
        <w:tc>
          <w:tcPr>
            <w:tcW w:w="1271" w:type="dxa"/>
          </w:tcPr>
          <w:p w:rsidR="002C6ABC" w:rsidRPr="00E87997" w:rsidRDefault="00F959BB" w:rsidP="00E87997">
            <w:pPr>
              <w:spacing w:line="276" w:lineRule="auto"/>
              <w:rPr>
                <w:rFonts w:cstheme="minorHAnsi"/>
                <w:sz w:val="20"/>
                <w:szCs w:val="20"/>
                <w:rtl/>
                <w:lang w:bidi="fa-IR"/>
              </w:rPr>
            </w:pPr>
            <w:r w:rsidRPr="00E87997">
              <w:rPr>
                <w:rFonts w:cstheme="minorHAnsi"/>
                <w:sz w:val="20"/>
                <w:szCs w:val="20"/>
                <w:rtl/>
                <w:lang w:bidi="fa-IR"/>
              </w:rPr>
              <w:t>40</w:t>
            </w:r>
          </w:p>
        </w:tc>
        <w:tc>
          <w:tcPr>
            <w:tcW w:w="4536" w:type="dxa"/>
          </w:tcPr>
          <w:p w:rsidR="002C6ABC" w:rsidRPr="00E87997" w:rsidRDefault="00F959BB" w:rsidP="00E87997">
            <w:pPr>
              <w:spacing w:line="276" w:lineRule="auto"/>
              <w:jc w:val="right"/>
              <w:rPr>
                <w:rFonts w:cstheme="minorHAnsi"/>
                <w:sz w:val="20"/>
                <w:szCs w:val="20"/>
                <w:rtl/>
                <w:lang w:bidi="fa-IR"/>
              </w:rPr>
            </w:pPr>
            <w:r w:rsidRPr="00E87997">
              <w:rPr>
                <w:rFonts w:cstheme="minorHAnsi"/>
                <w:sz w:val="20"/>
                <w:szCs w:val="20"/>
                <w:rtl/>
                <w:lang w:bidi="fa-IR"/>
              </w:rPr>
              <w:t>مجمع جهانی اهل بیت</w:t>
            </w:r>
          </w:p>
        </w:tc>
      </w:tr>
      <w:tr w:rsidR="002C6ABC" w:rsidRPr="00276C57" w:rsidTr="00E87997">
        <w:tc>
          <w:tcPr>
            <w:tcW w:w="1271" w:type="dxa"/>
          </w:tcPr>
          <w:p w:rsidR="002C6ABC" w:rsidRPr="00E87997" w:rsidRDefault="00F959BB" w:rsidP="00E87997">
            <w:pPr>
              <w:spacing w:line="276" w:lineRule="auto"/>
              <w:rPr>
                <w:rFonts w:cstheme="minorHAnsi"/>
                <w:sz w:val="20"/>
                <w:szCs w:val="20"/>
                <w:rtl/>
                <w:lang w:bidi="fa-IR"/>
              </w:rPr>
            </w:pPr>
            <w:r w:rsidRPr="00E87997">
              <w:rPr>
                <w:rFonts w:cstheme="minorHAnsi"/>
                <w:sz w:val="20"/>
                <w:szCs w:val="20"/>
                <w:rtl/>
                <w:lang w:bidi="fa-IR"/>
              </w:rPr>
              <w:t>32</w:t>
            </w:r>
          </w:p>
        </w:tc>
        <w:tc>
          <w:tcPr>
            <w:tcW w:w="4536" w:type="dxa"/>
          </w:tcPr>
          <w:p w:rsidR="002C6ABC" w:rsidRPr="00E87997" w:rsidRDefault="00F959BB" w:rsidP="00E87997">
            <w:pPr>
              <w:spacing w:line="276" w:lineRule="auto"/>
              <w:jc w:val="right"/>
              <w:rPr>
                <w:rFonts w:cstheme="minorHAnsi"/>
                <w:sz w:val="20"/>
                <w:szCs w:val="20"/>
                <w:rtl/>
                <w:lang w:bidi="fa-IR"/>
              </w:rPr>
            </w:pPr>
            <w:r w:rsidRPr="00E87997">
              <w:rPr>
                <w:rFonts w:cstheme="minorHAnsi"/>
                <w:sz w:val="20"/>
                <w:szCs w:val="20"/>
                <w:rtl/>
                <w:lang w:bidi="fa-IR"/>
              </w:rPr>
              <w:t>مجمع جهانی تقریب مذاهب</w:t>
            </w:r>
          </w:p>
        </w:tc>
      </w:tr>
      <w:tr w:rsidR="002C6ABC" w:rsidRPr="00276C57" w:rsidTr="00E87997">
        <w:tc>
          <w:tcPr>
            <w:tcW w:w="1271" w:type="dxa"/>
          </w:tcPr>
          <w:p w:rsidR="002C6ABC" w:rsidRPr="00E87997" w:rsidRDefault="004D734D" w:rsidP="00E87997">
            <w:pPr>
              <w:spacing w:line="276" w:lineRule="auto"/>
              <w:rPr>
                <w:rFonts w:cstheme="minorHAnsi"/>
                <w:sz w:val="20"/>
                <w:szCs w:val="20"/>
                <w:rtl/>
                <w:lang w:bidi="fa-IR"/>
              </w:rPr>
            </w:pPr>
            <w:r w:rsidRPr="00E87997">
              <w:rPr>
                <w:rFonts w:cstheme="minorHAnsi"/>
                <w:sz w:val="20"/>
                <w:szCs w:val="20"/>
                <w:rtl/>
                <w:lang w:bidi="fa-IR"/>
              </w:rPr>
              <w:t>31.5</w:t>
            </w:r>
          </w:p>
        </w:tc>
        <w:tc>
          <w:tcPr>
            <w:tcW w:w="4536" w:type="dxa"/>
          </w:tcPr>
          <w:p w:rsidR="002C6ABC" w:rsidRPr="00E87997" w:rsidRDefault="004D734D" w:rsidP="00E87997">
            <w:pPr>
              <w:spacing w:line="276" w:lineRule="auto"/>
              <w:jc w:val="right"/>
              <w:rPr>
                <w:rFonts w:cstheme="minorHAnsi"/>
                <w:sz w:val="20"/>
                <w:szCs w:val="20"/>
                <w:rtl/>
                <w:lang w:bidi="fa-IR"/>
              </w:rPr>
            </w:pPr>
            <w:r w:rsidRPr="00E87997">
              <w:rPr>
                <w:rFonts w:cstheme="minorHAnsi"/>
                <w:sz w:val="20"/>
                <w:szCs w:val="20"/>
                <w:rtl/>
                <w:lang w:bidi="fa-IR"/>
              </w:rPr>
              <w:t>ستاد احیاء امر به معروف و نهی از منکر</w:t>
            </w:r>
          </w:p>
        </w:tc>
      </w:tr>
      <w:tr w:rsidR="004D734D" w:rsidRPr="00276C57" w:rsidTr="00E87997">
        <w:tc>
          <w:tcPr>
            <w:tcW w:w="1271" w:type="dxa"/>
          </w:tcPr>
          <w:p w:rsidR="004D734D" w:rsidRPr="00E87997" w:rsidRDefault="00DB3F23" w:rsidP="00E87997">
            <w:pPr>
              <w:spacing w:line="276" w:lineRule="auto"/>
              <w:rPr>
                <w:rFonts w:cstheme="minorHAnsi"/>
                <w:sz w:val="20"/>
                <w:szCs w:val="20"/>
                <w:rtl/>
                <w:lang w:bidi="fa-IR"/>
              </w:rPr>
            </w:pPr>
            <w:r w:rsidRPr="00E87997">
              <w:rPr>
                <w:rFonts w:cstheme="minorHAnsi"/>
                <w:sz w:val="20"/>
                <w:szCs w:val="20"/>
                <w:rtl/>
                <w:lang w:bidi="fa-IR"/>
              </w:rPr>
              <w:t>31</w:t>
            </w:r>
          </w:p>
        </w:tc>
        <w:tc>
          <w:tcPr>
            <w:tcW w:w="4536" w:type="dxa"/>
          </w:tcPr>
          <w:p w:rsidR="004D734D" w:rsidRPr="00E87997" w:rsidRDefault="00DB3F23" w:rsidP="00E87997">
            <w:pPr>
              <w:spacing w:line="276" w:lineRule="auto"/>
              <w:jc w:val="right"/>
              <w:rPr>
                <w:rFonts w:cstheme="minorHAnsi"/>
                <w:sz w:val="20"/>
                <w:szCs w:val="20"/>
                <w:rtl/>
                <w:lang w:bidi="fa-IR"/>
              </w:rPr>
            </w:pPr>
            <w:r w:rsidRPr="00E87997">
              <w:rPr>
                <w:rFonts w:cstheme="minorHAnsi"/>
                <w:sz w:val="20"/>
                <w:szCs w:val="20"/>
                <w:rtl/>
                <w:lang w:bidi="fa-IR"/>
              </w:rPr>
              <w:t>مرکز رسیدگی به امور مساجد</w:t>
            </w:r>
          </w:p>
        </w:tc>
      </w:tr>
      <w:tr w:rsidR="004D734D" w:rsidRPr="00276C57" w:rsidTr="00E87997">
        <w:tc>
          <w:tcPr>
            <w:tcW w:w="1271" w:type="dxa"/>
          </w:tcPr>
          <w:p w:rsidR="004D734D" w:rsidRPr="00E87997" w:rsidRDefault="00DB3F23" w:rsidP="00E87997">
            <w:pPr>
              <w:spacing w:line="276" w:lineRule="auto"/>
              <w:rPr>
                <w:rFonts w:cstheme="minorHAnsi"/>
                <w:sz w:val="20"/>
                <w:szCs w:val="20"/>
                <w:rtl/>
                <w:lang w:bidi="fa-IR"/>
              </w:rPr>
            </w:pPr>
            <w:r w:rsidRPr="00E87997">
              <w:rPr>
                <w:rFonts w:cstheme="minorHAnsi"/>
                <w:sz w:val="20"/>
                <w:szCs w:val="20"/>
                <w:rtl/>
                <w:lang w:bidi="fa-IR"/>
              </w:rPr>
              <w:t>31</w:t>
            </w:r>
          </w:p>
        </w:tc>
        <w:tc>
          <w:tcPr>
            <w:tcW w:w="4536" w:type="dxa"/>
          </w:tcPr>
          <w:p w:rsidR="004D734D" w:rsidRPr="00E87997" w:rsidRDefault="00DB3F23" w:rsidP="00E87997">
            <w:pPr>
              <w:spacing w:line="276" w:lineRule="auto"/>
              <w:jc w:val="right"/>
              <w:rPr>
                <w:rFonts w:cstheme="minorHAnsi"/>
                <w:sz w:val="20"/>
                <w:szCs w:val="20"/>
                <w:rtl/>
                <w:lang w:bidi="fa-IR"/>
              </w:rPr>
            </w:pPr>
            <w:r w:rsidRPr="00E87997">
              <w:rPr>
                <w:rFonts w:cstheme="minorHAnsi"/>
                <w:sz w:val="20"/>
                <w:szCs w:val="20"/>
                <w:rtl/>
                <w:lang w:bidi="fa-IR"/>
              </w:rPr>
              <w:t>موسسه پژوهشی و فرهنگی انقلاب اسلامی</w:t>
            </w:r>
          </w:p>
        </w:tc>
      </w:tr>
      <w:tr w:rsidR="004D734D" w:rsidRPr="00276C57" w:rsidTr="00E87997">
        <w:tc>
          <w:tcPr>
            <w:tcW w:w="1271" w:type="dxa"/>
          </w:tcPr>
          <w:p w:rsidR="004D734D" w:rsidRPr="00E87997" w:rsidRDefault="00DB3F23" w:rsidP="00E87997">
            <w:pPr>
              <w:spacing w:line="276" w:lineRule="auto"/>
              <w:rPr>
                <w:rFonts w:cstheme="minorHAnsi"/>
                <w:sz w:val="20"/>
                <w:szCs w:val="20"/>
                <w:rtl/>
                <w:lang w:bidi="fa-IR"/>
              </w:rPr>
            </w:pPr>
            <w:r w:rsidRPr="00E87997">
              <w:rPr>
                <w:rFonts w:cstheme="minorHAnsi"/>
                <w:sz w:val="20"/>
                <w:szCs w:val="20"/>
                <w:rtl/>
                <w:lang w:bidi="fa-IR"/>
              </w:rPr>
              <w:t>29.5</w:t>
            </w:r>
          </w:p>
        </w:tc>
        <w:tc>
          <w:tcPr>
            <w:tcW w:w="4536" w:type="dxa"/>
          </w:tcPr>
          <w:p w:rsidR="004D734D" w:rsidRPr="00E87997" w:rsidRDefault="00DB3F23" w:rsidP="00E87997">
            <w:pPr>
              <w:spacing w:line="276" w:lineRule="auto"/>
              <w:jc w:val="right"/>
              <w:rPr>
                <w:rFonts w:cstheme="minorHAnsi"/>
                <w:sz w:val="20"/>
                <w:szCs w:val="20"/>
                <w:rtl/>
                <w:lang w:bidi="fa-IR"/>
              </w:rPr>
            </w:pPr>
            <w:r w:rsidRPr="00E87997">
              <w:rPr>
                <w:rFonts w:cstheme="minorHAnsi"/>
                <w:sz w:val="20"/>
                <w:szCs w:val="20"/>
                <w:rtl/>
                <w:lang w:bidi="fa-IR"/>
              </w:rPr>
              <w:t>شورای سیاستگذاری ائمه جمعه</w:t>
            </w:r>
          </w:p>
        </w:tc>
      </w:tr>
      <w:tr w:rsidR="004D734D" w:rsidRPr="00276C57" w:rsidTr="00E87997">
        <w:tc>
          <w:tcPr>
            <w:tcW w:w="1271" w:type="dxa"/>
          </w:tcPr>
          <w:p w:rsidR="004D734D" w:rsidRPr="00E87997" w:rsidRDefault="00DB3F23" w:rsidP="00E87997">
            <w:pPr>
              <w:spacing w:line="276" w:lineRule="auto"/>
              <w:rPr>
                <w:rFonts w:cstheme="minorHAnsi"/>
                <w:sz w:val="20"/>
                <w:szCs w:val="20"/>
                <w:rtl/>
                <w:lang w:bidi="fa-IR"/>
              </w:rPr>
            </w:pPr>
            <w:r w:rsidRPr="00E87997">
              <w:rPr>
                <w:rFonts w:cstheme="minorHAnsi"/>
                <w:sz w:val="20"/>
                <w:szCs w:val="20"/>
                <w:rtl/>
                <w:lang w:bidi="fa-IR"/>
              </w:rPr>
              <w:t>28.6</w:t>
            </w:r>
          </w:p>
        </w:tc>
        <w:tc>
          <w:tcPr>
            <w:tcW w:w="4536" w:type="dxa"/>
          </w:tcPr>
          <w:p w:rsidR="004D734D" w:rsidRPr="00E87997" w:rsidRDefault="00DB3F23" w:rsidP="00E87997">
            <w:pPr>
              <w:spacing w:line="276" w:lineRule="auto"/>
              <w:jc w:val="right"/>
              <w:rPr>
                <w:rFonts w:cstheme="minorHAnsi"/>
                <w:sz w:val="20"/>
                <w:szCs w:val="20"/>
                <w:rtl/>
                <w:lang w:bidi="fa-IR"/>
              </w:rPr>
            </w:pPr>
            <w:r w:rsidRPr="00E87997">
              <w:rPr>
                <w:rFonts w:cstheme="minorHAnsi"/>
                <w:sz w:val="20"/>
                <w:szCs w:val="20"/>
                <w:rtl/>
                <w:lang w:bidi="fa-IR"/>
              </w:rPr>
              <w:t>فرهنگستان زبان و ادب فارسی</w:t>
            </w:r>
          </w:p>
        </w:tc>
      </w:tr>
      <w:tr w:rsidR="004D734D" w:rsidRPr="00276C57" w:rsidTr="00E87997">
        <w:tc>
          <w:tcPr>
            <w:tcW w:w="1271" w:type="dxa"/>
          </w:tcPr>
          <w:p w:rsidR="004D734D" w:rsidRPr="00E87997" w:rsidRDefault="00DB3F23" w:rsidP="00E87997">
            <w:pPr>
              <w:spacing w:line="276" w:lineRule="auto"/>
              <w:rPr>
                <w:rFonts w:cstheme="minorHAnsi"/>
                <w:sz w:val="20"/>
                <w:szCs w:val="20"/>
                <w:rtl/>
                <w:lang w:bidi="fa-IR"/>
              </w:rPr>
            </w:pPr>
            <w:r w:rsidRPr="00E87997">
              <w:rPr>
                <w:rFonts w:cstheme="minorHAnsi"/>
                <w:sz w:val="20"/>
                <w:szCs w:val="20"/>
                <w:rtl/>
                <w:lang w:bidi="fa-IR"/>
              </w:rPr>
              <w:t>26.6</w:t>
            </w:r>
          </w:p>
        </w:tc>
        <w:tc>
          <w:tcPr>
            <w:tcW w:w="4536" w:type="dxa"/>
          </w:tcPr>
          <w:p w:rsidR="004D734D" w:rsidRPr="00E87997" w:rsidRDefault="00DB3F23" w:rsidP="00E87997">
            <w:pPr>
              <w:spacing w:line="276" w:lineRule="auto"/>
              <w:jc w:val="right"/>
              <w:rPr>
                <w:rFonts w:cstheme="minorHAnsi"/>
                <w:sz w:val="20"/>
                <w:szCs w:val="20"/>
                <w:rtl/>
                <w:lang w:bidi="fa-IR"/>
              </w:rPr>
            </w:pPr>
            <w:r w:rsidRPr="00E87997">
              <w:rPr>
                <w:rFonts w:cstheme="minorHAnsi"/>
                <w:sz w:val="20"/>
                <w:szCs w:val="20"/>
                <w:rtl/>
                <w:lang w:bidi="fa-IR"/>
              </w:rPr>
              <w:t xml:space="preserve">موسسه نشر آثار امام قدس سره </w:t>
            </w:r>
          </w:p>
        </w:tc>
      </w:tr>
      <w:tr w:rsidR="004D734D" w:rsidRPr="00276C57" w:rsidTr="00E87997">
        <w:tc>
          <w:tcPr>
            <w:tcW w:w="1271" w:type="dxa"/>
          </w:tcPr>
          <w:p w:rsidR="004D734D" w:rsidRPr="00E87997" w:rsidRDefault="00DB3F23" w:rsidP="00E87997">
            <w:pPr>
              <w:spacing w:line="276" w:lineRule="auto"/>
              <w:rPr>
                <w:rFonts w:cstheme="minorHAnsi"/>
                <w:sz w:val="20"/>
                <w:szCs w:val="20"/>
                <w:rtl/>
                <w:lang w:bidi="fa-IR"/>
              </w:rPr>
            </w:pPr>
            <w:r w:rsidRPr="00E87997">
              <w:rPr>
                <w:rFonts w:cstheme="minorHAnsi"/>
                <w:sz w:val="20"/>
                <w:szCs w:val="20"/>
                <w:rtl/>
                <w:lang w:bidi="fa-IR"/>
              </w:rPr>
              <w:t>20.7</w:t>
            </w:r>
          </w:p>
        </w:tc>
        <w:tc>
          <w:tcPr>
            <w:tcW w:w="4536" w:type="dxa"/>
          </w:tcPr>
          <w:p w:rsidR="004D734D" w:rsidRPr="00E87997" w:rsidRDefault="00DB3F23" w:rsidP="00E87997">
            <w:pPr>
              <w:spacing w:line="276" w:lineRule="auto"/>
              <w:jc w:val="right"/>
              <w:rPr>
                <w:rFonts w:cstheme="minorHAnsi"/>
                <w:sz w:val="20"/>
                <w:szCs w:val="20"/>
                <w:rtl/>
                <w:lang w:bidi="fa-IR"/>
              </w:rPr>
            </w:pPr>
            <w:r w:rsidRPr="00E87997">
              <w:rPr>
                <w:rFonts w:cstheme="minorHAnsi"/>
                <w:sz w:val="20"/>
                <w:szCs w:val="20"/>
                <w:rtl/>
                <w:lang w:bidi="fa-IR"/>
              </w:rPr>
              <w:t>پژوهشگاه فرهنگ و اندیشه اسلامی</w:t>
            </w:r>
          </w:p>
        </w:tc>
      </w:tr>
      <w:tr w:rsidR="00DB3F23" w:rsidRPr="00276C57" w:rsidTr="00E87997">
        <w:tc>
          <w:tcPr>
            <w:tcW w:w="1271" w:type="dxa"/>
          </w:tcPr>
          <w:p w:rsidR="00DB3F23" w:rsidRPr="00E87997" w:rsidRDefault="00DB3F23" w:rsidP="00E87997">
            <w:pPr>
              <w:spacing w:line="276" w:lineRule="auto"/>
              <w:rPr>
                <w:rFonts w:cstheme="minorHAnsi"/>
                <w:sz w:val="20"/>
                <w:szCs w:val="20"/>
                <w:rtl/>
                <w:lang w:bidi="fa-IR"/>
              </w:rPr>
            </w:pPr>
            <w:r w:rsidRPr="00E87997">
              <w:rPr>
                <w:rFonts w:cstheme="minorHAnsi"/>
                <w:sz w:val="20"/>
                <w:szCs w:val="20"/>
                <w:rtl/>
                <w:lang w:bidi="fa-IR"/>
              </w:rPr>
              <w:t>19.6</w:t>
            </w:r>
          </w:p>
        </w:tc>
        <w:tc>
          <w:tcPr>
            <w:tcW w:w="4536" w:type="dxa"/>
          </w:tcPr>
          <w:p w:rsidR="00DB3F23" w:rsidRPr="00E87997" w:rsidRDefault="00DB3F23" w:rsidP="00E87997">
            <w:pPr>
              <w:spacing w:line="276" w:lineRule="auto"/>
              <w:jc w:val="right"/>
              <w:rPr>
                <w:rFonts w:cstheme="minorHAnsi"/>
                <w:sz w:val="20"/>
                <w:szCs w:val="20"/>
                <w:rtl/>
                <w:lang w:bidi="fa-IR"/>
              </w:rPr>
            </w:pPr>
            <w:r w:rsidRPr="00E87997">
              <w:rPr>
                <w:rFonts w:cstheme="minorHAnsi"/>
                <w:sz w:val="20"/>
                <w:szCs w:val="20"/>
                <w:rtl/>
                <w:lang w:bidi="fa-IR"/>
              </w:rPr>
              <w:t>موسسه آموزشی و پژوهشی امام خمینی</w:t>
            </w:r>
          </w:p>
        </w:tc>
      </w:tr>
      <w:tr w:rsidR="00DB3F23" w:rsidRPr="00276C57" w:rsidTr="00E87997">
        <w:tc>
          <w:tcPr>
            <w:tcW w:w="1271" w:type="dxa"/>
          </w:tcPr>
          <w:p w:rsidR="00DB3F23" w:rsidRPr="00E87997" w:rsidRDefault="00492654" w:rsidP="00E87997">
            <w:pPr>
              <w:spacing w:line="276" w:lineRule="auto"/>
              <w:rPr>
                <w:rFonts w:cstheme="minorHAnsi"/>
                <w:sz w:val="20"/>
                <w:szCs w:val="20"/>
                <w:rtl/>
                <w:lang w:bidi="fa-IR"/>
              </w:rPr>
            </w:pPr>
            <w:r w:rsidRPr="00E87997">
              <w:rPr>
                <w:rFonts w:cstheme="minorHAnsi"/>
                <w:sz w:val="20"/>
                <w:szCs w:val="20"/>
                <w:rtl/>
                <w:lang w:bidi="fa-IR"/>
              </w:rPr>
              <w:t>17.6</w:t>
            </w:r>
          </w:p>
        </w:tc>
        <w:tc>
          <w:tcPr>
            <w:tcW w:w="4536" w:type="dxa"/>
          </w:tcPr>
          <w:p w:rsidR="00DB3F23" w:rsidRPr="00E87997" w:rsidRDefault="00DB3F23" w:rsidP="00E87997">
            <w:pPr>
              <w:spacing w:line="276" w:lineRule="auto"/>
              <w:jc w:val="right"/>
              <w:rPr>
                <w:rFonts w:cstheme="minorHAnsi"/>
                <w:sz w:val="20"/>
                <w:szCs w:val="20"/>
                <w:rtl/>
                <w:lang w:bidi="fa-IR"/>
              </w:rPr>
            </w:pPr>
            <w:r w:rsidRPr="00E87997">
              <w:rPr>
                <w:rFonts w:cstheme="minorHAnsi"/>
                <w:sz w:val="20"/>
                <w:szCs w:val="20"/>
                <w:rtl/>
                <w:lang w:bidi="fa-IR"/>
              </w:rPr>
              <w:t>ستاد اقامه نماز</w:t>
            </w:r>
          </w:p>
        </w:tc>
      </w:tr>
      <w:tr w:rsidR="00492654" w:rsidRPr="00276C57" w:rsidTr="00E87997">
        <w:tc>
          <w:tcPr>
            <w:tcW w:w="1271" w:type="dxa"/>
          </w:tcPr>
          <w:p w:rsidR="00492654" w:rsidRPr="00E87997" w:rsidRDefault="00492654" w:rsidP="00E87997">
            <w:pPr>
              <w:spacing w:line="276" w:lineRule="auto"/>
              <w:rPr>
                <w:rFonts w:cstheme="minorHAnsi"/>
                <w:sz w:val="20"/>
                <w:szCs w:val="20"/>
                <w:rtl/>
                <w:lang w:bidi="fa-IR"/>
              </w:rPr>
            </w:pPr>
            <w:r w:rsidRPr="00E87997">
              <w:rPr>
                <w:rFonts w:cstheme="minorHAnsi"/>
                <w:sz w:val="20"/>
                <w:szCs w:val="20"/>
                <w:rtl/>
                <w:lang w:bidi="fa-IR"/>
              </w:rPr>
              <w:t>15</w:t>
            </w:r>
          </w:p>
        </w:tc>
        <w:tc>
          <w:tcPr>
            <w:tcW w:w="4536" w:type="dxa"/>
          </w:tcPr>
          <w:p w:rsidR="00492654" w:rsidRPr="00E87997" w:rsidRDefault="00492654" w:rsidP="00E87997">
            <w:pPr>
              <w:spacing w:line="276" w:lineRule="auto"/>
              <w:jc w:val="right"/>
              <w:rPr>
                <w:rFonts w:cstheme="minorHAnsi"/>
                <w:sz w:val="20"/>
                <w:szCs w:val="20"/>
                <w:rtl/>
                <w:lang w:bidi="fa-IR"/>
              </w:rPr>
            </w:pPr>
            <w:r w:rsidRPr="00E87997">
              <w:rPr>
                <w:rFonts w:cstheme="minorHAnsi"/>
                <w:sz w:val="20"/>
                <w:szCs w:val="20"/>
                <w:rtl/>
                <w:lang w:bidi="fa-IR"/>
              </w:rPr>
              <w:t>مرکز تحقیقات کامپیوتری علوم اسلامی</w:t>
            </w:r>
          </w:p>
        </w:tc>
      </w:tr>
      <w:tr w:rsidR="00C94873" w:rsidRPr="00FB3917" w:rsidTr="00E87997">
        <w:tc>
          <w:tcPr>
            <w:tcW w:w="1271" w:type="dxa"/>
          </w:tcPr>
          <w:p w:rsidR="00C94873" w:rsidRPr="00FB3917" w:rsidRDefault="0058006D" w:rsidP="00E87997">
            <w:pPr>
              <w:spacing w:line="276" w:lineRule="auto"/>
              <w:rPr>
                <w:rFonts w:cs="Calibri"/>
                <w:b/>
                <w:bCs/>
                <w:sz w:val="24"/>
                <w:szCs w:val="24"/>
                <w:rtl/>
                <w:lang w:bidi="fa-IR"/>
              </w:rPr>
            </w:pPr>
            <w:r w:rsidRPr="00FB3917">
              <w:rPr>
                <w:rFonts w:cs="Calibri" w:hint="cs"/>
                <w:b/>
                <w:bCs/>
                <w:sz w:val="24"/>
                <w:szCs w:val="24"/>
                <w:rtl/>
                <w:lang w:bidi="fa-IR"/>
              </w:rPr>
              <w:t>8</w:t>
            </w:r>
            <w:r w:rsidR="00F8201F" w:rsidRPr="00FB3917">
              <w:rPr>
                <w:rFonts w:cs="Calibri" w:hint="cs"/>
                <w:b/>
                <w:bCs/>
                <w:sz w:val="24"/>
                <w:szCs w:val="24"/>
                <w:rtl/>
                <w:lang w:bidi="fa-IR"/>
              </w:rPr>
              <w:t>297</w:t>
            </w:r>
            <w:r w:rsidR="006956B1" w:rsidRPr="00FB3917">
              <w:rPr>
                <w:rFonts w:cs="Calibri" w:hint="cs"/>
                <w:b/>
                <w:bCs/>
                <w:sz w:val="24"/>
                <w:szCs w:val="24"/>
                <w:rtl/>
                <w:lang w:bidi="fa-IR"/>
              </w:rPr>
              <w:t>.9</w:t>
            </w:r>
          </w:p>
        </w:tc>
        <w:tc>
          <w:tcPr>
            <w:tcW w:w="4536" w:type="dxa"/>
          </w:tcPr>
          <w:p w:rsidR="00C94873" w:rsidRPr="00FB3917" w:rsidRDefault="006956B1" w:rsidP="00E87997">
            <w:pPr>
              <w:spacing w:line="276" w:lineRule="auto"/>
              <w:jc w:val="right"/>
              <w:rPr>
                <w:rFonts w:cs="Calibri"/>
                <w:b/>
                <w:bCs/>
                <w:sz w:val="24"/>
                <w:szCs w:val="24"/>
                <w:rtl/>
                <w:lang w:bidi="fa-IR"/>
              </w:rPr>
            </w:pPr>
            <w:r w:rsidRPr="00FB3917">
              <w:rPr>
                <w:rFonts w:cs="Calibri" w:hint="cs"/>
                <w:b/>
                <w:bCs/>
                <w:sz w:val="24"/>
                <w:szCs w:val="24"/>
                <w:rtl/>
                <w:lang w:bidi="fa-IR"/>
              </w:rPr>
              <w:t>جمع</w:t>
            </w:r>
            <w:r w:rsidR="00C94873" w:rsidRPr="00FB3917">
              <w:rPr>
                <w:rFonts w:cs="Calibri" w:hint="cs"/>
                <w:b/>
                <w:bCs/>
                <w:sz w:val="24"/>
                <w:szCs w:val="24"/>
                <w:rtl/>
                <w:lang w:bidi="fa-IR"/>
              </w:rPr>
              <w:t xml:space="preserve"> </w:t>
            </w:r>
          </w:p>
        </w:tc>
      </w:tr>
    </w:tbl>
    <w:p w:rsidR="00743F59" w:rsidRDefault="00743F59" w:rsidP="004F4133">
      <w:pPr>
        <w:spacing w:line="276" w:lineRule="auto"/>
        <w:jc w:val="center"/>
        <w:rPr>
          <w:rFonts w:cs="Calibri"/>
          <w:b/>
          <w:bCs/>
          <w:sz w:val="28"/>
          <w:szCs w:val="28"/>
          <w:rtl/>
          <w:lang w:bidi="fa-IR"/>
        </w:rPr>
      </w:pPr>
    </w:p>
    <w:p w:rsidR="004F4133" w:rsidRPr="004F4133" w:rsidRDefault="004F4133" w:rsidP="004F4133">
      <w:pPr>
        <w:spacing w:line="276" w:lineRule="auto"/>
        <w:jc w:val="center"/>
        <w:rPr>
          <w:rFonts w:cs="Calibri"/>
          <w:b/>
          <w:bCs/>
          <w:sz w:val="28"/>
          <w:szCs w:val="28"/>
          <w:rtl/>
          <w:lang w:bidi="fa-IR"/>
        </w:rPr>
      </w:pPr>
    </w:p>
    <w:p w:rsidR="00743F59" w:rsidRPr="00C94873" w:rsidRDefault="00743F59" w:rsidP="00A4026E">
      <w:pPr>
        <w:spacing w:line="276" w:lineRule="auto"/>
        <w:jc w:val="right"/>
        <w:rPr>
          <w:rFonts w:cs="Calibri"/>
          <w:b/>
          <w:bCs/>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Default="00743F59" w:rsidP="00A4026E">
      <w:pPr>
        <w:spacing w:line="276" w:lineRule="auto"/>
        <w:jc w:val="right"/>
        <w:rPr>
          <w:rFonts w:cs="Calibri"/>
          <w:b/>
          <w:bCs/>
          <w:sz w:val="24"/>
          <w:szCs w:val="24"/>
          <w:rtl/>
          <w:lang w:bidi="fa-IR"/>
        </w:rPr>
      </w:pPr>
    </w:p>
    <w:p w:rsidR="002C6ABC" w:rsidRPr="00276C57" w:rsidRDefault="002C6ABC"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Pr="00276C57" w:rsidRDefault="00743F59" w:rsidP="00A4026E">
      <w:pPr>
        <w:spacing w:line="276" w:lineRule="auto"/>
        <w:jc w:val="right"/>
        <w:rPr>
          <w:rFonts w:cs="Calibri"/>
          <w:b/>
          <w:bCs/>
          <w:sz w:val="24"/>
          <w:szCs w:val="24"/>
          <w:rtl/>
          <w:lang w:bidi="fa-IR"/>
        </w:rPr>
      </w:pPr>
    </w:p>
    <w:p w:rsidR="00743F59" w:rsidRDefault="00743F59" w:rsidP="009E4AAD">
      <w:pPr>
        <w:spacing w:line="276" w:lineRule="auto"/>
        <w:rPr>
          <w:rFonts w:cs="Calibri"/>
          <w:b/>
          <w:bCs/>
          <w:sz w:val="28"/>
          <w:szCs w:val="28"/>
          <w:rtl/>
          <w:lang w:bidi="fa-IR"/>
        </w:rPr>
      </w:pPr>
    </w:p>
    <w:p w:rsidR="00C81BCB" w:rsidRPr="00B55660" w:rsidRDefault="00C81BCB" w:rsidP="002F7803">
      <w:pPr>
        <w:spacing w:line="276" w:lineRule="auto"/>
        <w:jc w:val="right"/>
        <w:rPr>
          <w:rFonts w:cs="Calibri"/>
          <w:sz w:val="24"/>
          <w:szCs w:val="24"/>
          <w:rtl/>
          <w:lang w:bidi="fa-IR"/>
        </w:rPr>
      </w:pPr>
      <w:r w:rsidRPr="00F8201F">
        <w:rPr>
          <w:rFonts w:cs="Calibri" w:hint="cs"/>
          <w:b/>
          <w:bCs/>
          <w:sz w:val="24"/>
          <w:szCs w:val="24"/>
          <w:rtl/>
          <w:lang w:bidi="fa-IR"/>
        </w:rPr>
        <w:t>د</w:t>
      </w:r>
      <w:r w:rsidRPr="00F8201F">
        <w:rPr>
          <w:rFonts w:cs="Calibri" w:hint="cs"/>
          <w:sz w:val="24"/>
          <w:szCs w:val="24"/>
          <w:rtl/>
          <w:lang w:bidi="fa-IR"/>
        </w:rPr>
        <w:t>ر</w:t>
      </w:r>
      <w:r w:rsidR="00B04A89">
        <w:rPr>
          <w:rFonts w:cs="Calibri" w:hint="cs"/>
          <w:sz w:val="24"/>
          <w:szCs w:val="24"/>
          <w:rtl/>
          <w:lang w:bidi="fa-IR"/>
        </w:rPr>
        <w:t xml:space="preserve"> </w:t>
      </w:r>
      <w:r w:rsidRPr="00F8201F">
        <w:rPr>
          <w:rFonts w:cs="Calibri" w:hint="cs"/>
          <w:sz w:val="24"/>
          <w:szCs w:val="24"/>
          <w:rtl/>
          <w:lang w:bidi="fa-IR"/>
        </w:rPr>
        <w:t xml:space="preserve">مجموع بودجه اختصاص یافته باینگونه موسسات از </w:t>
      </w:r>
      <w:r w:rsidRPr="0040042E">
        <w:rPr>
          <w:rFonts w:cs="Calibri" w:hint="cs"/>
          <w:b/>
          <w:bCs/>
          <w:sz w:val="24"/>
          <w:szCs w:val="24"/>
          <w:rtl/>
          <w:lang w:bidi="fa-IR"/>
        </w:rPr>
        <w:t>10 تریلیون تومان تجاوز می کند</w:t>
      </w:r>
      <w:r w:rsidR="00B04A89">
        <w:rPr>
          <w:rFonts w:cs="Calibri" w:hint="cs"/>
          <w:sz w:val="24"/>
          <w:szCs w:val="24"/>
          <w:rtl/>
          <w:lang w:bidi="fa-IR"/>
        </w:rPr>
        <w:t xml:space="preserve"> و باید در نظر داشت که بخش قابل توجهی از بودجه کلان آموزش و پرورش (حدود 60,000 میلیارد تومان)</w:t>
      </w:r>
      <w:r w:rsidR="00FB3917">
        <w:rPr>
          <w:rFonts w:cs="Calibri" w:hint="cs"/>
          <w:sz w:val="24"/>
          <w:szCs w:val="24"/>
          <w:rtl/>
          <w:lang w:bidi="fa-IR"/>
        </w:rPr>
        <w:t>،</w:t>
      </w:r>
      <w:r w:rsidR="00B04A89">
        <w:rPr>
          <w:rFonts w:cs="Calibri" w:hint="cs"/>
          <w:sz w:val="24"/>
          <w:szCs w:val="24"/>
          <w:rtl/>
          <w:lang w:bidi="fa-IR"/>
        </w:rPr>
        <w:t xml:space="preserve"> بنیاد شهید و امور ایثارگران </w:t>
      </w:r>
      <w:r w:rsidR="004B4B86">
        <w:rPr>
          <w:rFonts w:cs="Calibri" w:hint="cs"/>
          <w:sz w:val="24"/>
          <w:szCs w:val="24"/>
          <w:rtl/>
          <w:lang w:bidi="fa-IR"/>
        </w:rPr>
        <w:t xml:space="preserve">(حدود 16,000 میلیارد تومان ) </w:t>
      </w:r>
      <w:r w:rsidR="00B04A89">
        <w:rPr>
          <w:rFonts w:cs="Calibri" w:hint="cs"/>
          <w:sz w:val="24"/>
          <w:szCs w:val="24"/>
          <w:rtl/>
          <w:lang w:bidi="fa-IR"/>
        </w:rPr>
        <w:t>هم در واقع سرمایه گذاری برای تبلیغات اسلامی است.</w:t>
      </w:r>
    </w:p>
    <w:p w:rsidR="0040042E" w:rsidRDefault="00222B18" w:rsidP="00A4026E">
      <w:pPr>
        <w:spacing w:line="276" w:lineRule="auto"/>
        <w:jc w:val="right"/>
        <w:rPr>
          <w:rFonts w:cs="Calibri"/>
          <w:b/>
          <w:bCs/>
          <w:rtl/>
          <w:lang w:bidi="fa-IR"/>
        </w:rPr>
      </w:pPr>
      <w:r w:rsidRPr="0040042E">
        <w:rPr>
          <w:rFonts w:cs="Calibri" w:hint="eastAsia"/>
          <w:b/>
          <w:bCs/>
          <w:rtl/>
          <w:lang w:bidi="fa-IR"/>
        </w:rPr>
        <w:t>بودجه</w:t>
      </w:r>
      <w:r w:rsidRPr="0040042E">
        <w:rPr>
          <w:rFonts w:cs="Calibri"/>
          <w:b/>
          <w:bCs/>
          <w:rtl/>
          <w:lang w:bidi="fa-IR"/>
        </w:rPr>
        <w:t xml:space="preserve"> ا</w:t>
      </w:r>
      <w:r w:rsidRPr="0040042E">
        <w:rPr>
          <w:rFonts w:cs="Calibri" w:hint="cs"/>
          <w:b/>
          <w:bCs/>
          <w:rtl/>
          <w:lang w:bidi="fa-IR"/>
        </w:rPr>
        <w:t>ی</w:t>
      </w:r>
      <w:r w:rsidRPr="0040042E">
        <w:rPr>
          <w:rFonts w:cs="Calibri" w:hint="eastAsia"/>
          <w:b/>
          <w:bCs/>
          <w:rtl/>
          <w:lang w:bidi="fa-IR"/>
        </w:rPr>
        <w:t>ن</w:t>
      </w:r>
      <w:r w:rsidRPr="0040042E">
        <w:rPr>
          <w:rFonts w:cs="Calibri"/>
          <w:b/>
          <w:bCs/>
          <w:rtl/>
          <w:lang w:bidi="fa-IR"/>
        </w:rPr>
        <w:t xml:space="preserve"> نهادها</w:t>
      </w:r>
      <w:r w:rsidRPr="0040042E">
        <w:rPr>
          <w:rFonts w:cs="Calibri" w:hint="cs"/>
          <w:b/>
          <w:bCs/>
          <w:rtl/>
          <w:lang w:bidi="fa-IR"/>
        </w:rPr>
        <w:t>ی</w:t>
      </w:r>
      <w:r w:rsidRPr="0040042E">
        <w:rPr>
          <w:rFonts w:cs="Calibri"/>
          <w:b/>
          <w:bCs/>
          <w:rtl/>
          <w:lang w:bidi="fa-IR"/>
        </w:rPr>
        <w:t xml:space="preserve"> مواز</w:t>
      </w:r>
      <w:r w:rsidRPr="0040042E">
        <w:rPr>
          <w:rFonts w:cs="Calibri" w:hint="cs"/>
          <w:b/>
          <w:bCs/>
          <w:rtl/>
          <w:lang w:bidi="fa-IR"/>
        </w:rPr>
        <w:t>ی</w:t>
      </w:r>
      <w:r w:rsidRPr="0040042E">
        <w:rPr>
          <w:rFonts w:cs="Calibri"/>
          <w:b/>
          <w:bCs/>
          <w:rtl/>
          <w:lang w:bidi="fa-IR"/>
        </w:rPr>
        <w:t xml:space="preserve"> تبل</w:t>
      </w:r>
      <w:r w:rsidRPr="0040042E">
        <w:rPr>
          <w:rFonts w:cs="Calibri" w:hint="cs"/>
          <w:b/>
          <w:bCs/>
          <w:rtl/>
          <w:lang w:bidi="fa-IR"/>
        </w:rPr>
        <w:t>ی</w:t>
      </w:r>
      <w:r w:rsidRPr="0040042E">
        <w:rPr>
          <w:rFonts w:cs="Calibri" w:hint="eastAsia"/>
          <w:b/>
          <w:bCs/>
          <w:rtl/>
          <w:lang w:bidi="fa-IR"/>
        </w:rPr>
        <w:t>غات</w:t>
      </w:r>
      <w:r w:rsidRPr="0040042E">
        <w:rPr>
          <w:rFonts w:cs="Calibri"/>
          <w:b/>
          <w:bCs/>
          <w:rtl/>
          <w:lang w:bidi="fa-IR"/>
        </w:rPr>
        <w:t xml:space="preserve"> اسلام</w:t>
      </w:r>
      <w:r w:rsidRPr="0040042E">
        <w:rPr>
          <w:rFonts w:cs="Calibri" w:hint="cs"/>
          <w:b/>
          <w:bCs/>
          <w:rtl/>
          <w:lang w:bidi="fa-IR"/>
        </w:rPr>
        <w:t>ی</w:t>
      </w:r>
      <w:r w:rsidRPr="0040042E">
        <w:rPr>
          <w:rFonts w:cs="Calibri"/>
          <w:b/>
          <w:bCs/>
          <w:rtl/>
          <w:lang w:bidi="fa-IR"/>
        </w:rPr>
        <w:t xml:space="preserve"> از کل بودجه ۴۲ دانشگاه و نهاد پژوهش</w:t>
      </w:r>
      <w:r w:rsidRPr="0040042E">
        <w:rPr>
          <w:rFonts w:cs="Calibri" w:hint="cs"/>
          <w:b/>
          <w:bCs/>
          <w:rtl/>
          <w:lang w:bidi="fa-IR"/>
        </w:rPr>
        <w:t>ی</w:t>
      </w:r>
      <w:r w:rsidRPr="0040042E">
        <w:rPr>
          <w:rFonts w:cs="Calibri" w:hint="eastAsia"/>
          <w:b/>
          <w:bCs/>
          <w:rtl/>
          <w:lang w:bidi="fa-IR"/>
        </w:rPr>
        <w:t>،</w:t>
      </w:r>
      <w:r w:rsidRPr="0040042E">
        <w:rPr>
          <w:rFonts w:cs="Calibri"/>
          <w:b/>
          <w:bCs/>
          <w:rtl/>
          <w:lang w:bidi="fa-IR"/>
        </w:rPr>
        <w:t xml:space="preserve"> که دانشگاه¬ها</w:t>
      </w:r>
      <w:r w:rsidRPr="0040042E">
        <w:rPr>
          <w:rFonts w:cs="Calibri" w:hint="cs"/>
          <w:b/>
          <w:bCs/>
          <w:rtl/>
          <w:lang w:bidi="fa-IR"/>
        </w:rPr>
        <w:t>ی</w:t>
      </w:r>
      <w:r w:rsidRPr="0040042E">
        <w:rPr>
          <w:rFonts w:cs="Calibri"/>
          <w:b/>
          <w:bCs/>
          <w:rtl/>
          <w:lang w:bidi="fa-IR"/>
        </w:rPr>
        <w:t xml:space="preserve"> مهم</w:t>
      </w:r>
      <w:r w:rsidRPr="0040042E">
        <w:rPr>
          <w:rFonts w:cs="Calibri" w:hint="cs"/>
          <w:b/>
          <w:bCs/>
          <w:rtl/>
          <w:lang w:bidi="fa-IR"/>
        </w:rPr>
        <w:t>ی</w:t>
      </w:r>
      <w:r w:rsidRPr="0040042E">
        <w:rPr>
          <w:rFonts w:cs="Calibri"/>
          <w:b/>
          <w:bCs/>
          <w:rtl/>
          <w:lang w:bidi="fa-IR"/>
        </w:rPr>
        <w:t xml:space="preserve"> چون دانشگاه تهران،  دانشگاه تبر</w:t>
      </w:r>
      <w:r w:rsidRPr="0040042E">
        <w:rPr>
          <w:rFonts w:cs="Calibri" w:hint="cs"/>
          <w:b/>
          <w:bCs/>
          <w:rtl/>
          <w:lang w:bidi="fa-IR"/>
        </w:rPr>
        <w:t>ی</w:t>
      </w:r>
      <w:r w:rsidRPr="0040042E">
        <w:rPr>
          <w:rFonts w:cs="Calibri" w:hint="eastAsia"/>
          <w:b/>
          <w:bCs/>
          <w:rtl/>
          <w:lang w:bidi="fa-IR"/>
        </w:rPr>
        <w:t>ز،</w:t>
      </w:r>
      <w:r w:rsidRPr="0040042E">
        <w:rPr>
          <w:rFonts w:cs="Calibri"/>
          <w:b/>
          <w:bCs/>
          <w:rtl/>
          <w:lang w:bidi="fa-IR"/>
        </w:rPr>
        <w:t xml:space="preserve"> دانشگاه فردوس</w:t>
      </w:r>
      <w:r w:rsidRPr="0040042E">
        <w:rPr>
          <w:rFonts w:cs="Calibri" w:hint="cs"/>
          <w:b/>
          <w:bCs/>
          <w:rtl/>
          <w:lang w:bidi="fa-IR"/>
        </w:rPr>
        <w:t>ی</w:t>
      </w:r>
      <w:r w:rsidRPr="0040042E">
        <w:rPr>
          <w:rFonts w:cs="Calibri"/>
          <w:b/>
          <w:bCs/>
          <w:rtl/>
          <w:lang w:bidi="fa-IR"/>
        </w:rPr>
        <w:t xml:space="preserve"> مشهد،  دانشگاه صنعت</w:t>
      </w:r>
      <w:r w:rsidRPr="0040042E">
        <w:rPr>
          <w:rFonts w:cs="Calibri" w:hint="cs"/>
          <w:b/>
          <w:bCs/>
          <w:rtl/>
          <w:lang w:bidi="fa-IR"/>
        </w:rPr>
        <w:t>ی</w:t>
      </w:r>
      <w:r w:rsidRPr="0040042E">
        <w:rPr>
          <w:rFonts w:cs="Calibri"/>
          <w:b/>
          <w:bCs/>
          <w:rtl/>
          <w:lang w:bidi="fa-IR"/>
        </w:rPr>
        <w:t xml:space="preserve"> شر</w:t>
      </w:r>
      <w:r w:rsidRPr="0040042E">
        <w:rPr>
          <w:rFonts w:cs="Calibri" w:hint="cs"/>
          <w:b/>
          <w:bCs/>
          <w:rtl/>
          <w:lang w:bidi="fa-IR"/>
        </w:rPr>
        <w:t>ی</w:t>
      </w:r>
      <w:r w:rsidRPr="0040042E">
        <w:rPr>
          <w:rFonts w:cs="Calibri" w:hint="eastAsia"/>
          <w:b/>
          <w:bCs/>
          <w:rtl/>
          <w:lang w:bidi="fa-IR"/>
        </w:rPr>
        <w:t>ف،</w:t>
      </w:r>
      <w:r w:rsidRPr="0040042E">
        <w:rPr>
          <w:rFonts w:cs="Calibri"/>
          <w:b/>
          <w:bCs/>
          <w:rtl/>
          <w:lang w:bidi="fa-IR"/>
        </w:rPr>
        <w:t xml:space="preserve">  دانشگاه اصفهان،  دانشگاه شه</w:t>
      </w:r>
      <w:r w:rsidRPr="0040042E">
        <w:rPr>
          <w:rFonts w:cs="Calibri" w:hint="cs"/>
          <w:b/>
          <w:bCs/>
          <w:rtl/>
          <w:lang w:bidi="fa-IR"/>
        </w:rPr>
        <w:t>ی</w:t>
      </w:r>
      <w:r w:rsidRPr="0040042E">
        <w:rPr>
          <w:rFonts w:cs="Calibri" w:hint="eastAsia"/>
          <w:b/>
          <w:bCs/>
          <w:rtl/>
          <w:lang w:bidi="fa-IR"/>
        </w:rPr>
        <w:t>د</w:t>
      </w:r>
      <w:r w:rsidRPr="0040042E">
        <w:rPr>
          <w:rFonts w:cs="Calibri"/>
          <w:b/>
          <w:bCs/>
          <w:rtl/>
          <w:lang w:bidi="fa-IR"/>
        </w:rPr>
        <w:t xml:space="preserve"> چمران اهواز، دانشگاه شه</w:t>
      </w:r>
      <w:r w:rsidRPr="0040042E">
        <w:rPr>
          <w:rFonts w:cs="Calibri" w:hint="cs"/>
          <w:b/>
          <w:bCs/>
          <w:rtl/>
          <w:lang w:bidi="fa-IR"/>
        </w:rPr>
        <w:t>ی</w:t>
      </w:r>
      <w:r w:rsidRPr="0040042E">
        <w:rPr>
          <w:rFonts w:cs="Calibri" w:hint="eastAsia"/>
          <w:b/>
          <w:bCs/>
          <w:rtl/>
          <w:lang w:bidi="fa-IR"/>
        </w:rPr>
        <w:t>د</w:t>
      </w:r>
      <w:r w:rsidRPr="0040042E">
        <w:rPr>
          <w:rFonts w:cs="Calibri"/>
          <w:b/>
          <w:bCs/>
          <w:rtl/>
          <w:lang w:bidi="fa-IR"/>
        </w:rPr>
        <w:t xml:space="preserve"> بهشت</w:t>
      </w:r>
      <w:r w:rsidRPr="0040042E">
        <w:rPr>
          <w:rFonts w:cs="Calibri" w:hint="cs"/>
          <w:b/>
          <w:bCs/>
          <w:rtl/>
          <w:lang w:bidi="fa-IR"/>
        </w:rPr>
        <w:t>ی</w:t>
      </w:r>
      <w:r w:rsidRPr="0040042E">
        <w:rPr>
          <w:rFonts w:cs="Calibri" w:hint="eastAsia"/>
          <w:b/>
          <w:bCs/>
          <w:rtl/>
          <w:lang w:bidi="fa-IR"/>
        </w:rPr>
        <w:t>،</w:t>
      </w:r>
      <w:r w:rsidRPr="0040042E">
        <w:rPr>
          <w:rFonts w:cs="Calibri"/>
          <w:b/>
          <w:bCs/>
          <w:rtl/>
          <w:lang w:bidi="fa-IR"/>
        </w:rPr>
        <w:t xml:space="preserve"> دانشگاه ش</w:t>
      </w:r>
      <w:r w:rsidRPr="0040042E">
        <w:rPr>
          <w:rFonts w:cs="Calibri" w:hint="cs"/>
          <w:b/>
          <w:bCs/>
          <w:rtl/>
          <w:lang w:bidi="fa-IR"/>
        </w:rPr>
        <w:t>ی</w:t>
      </w:r>
      <w:r w:rsidRPr="0040042E">
        <w:rPr>
          <w:rFonts w:cs="Calibri" w:hint="eastAsia"/>
          <w:b/>
          <w:bCs/>
          <w:rtl/>
          <w:lang w:bidi="fa-IR"/>
        </w:rPr>
        <w:t>راز</w:t>
      </w:r>
      <w:r w:rsidRPr="0040042E">
        <w:rPr>
          <w:rFonts w:cs="Calibri"/>
          <w:b/>
          <w:bCs/>
          <w:rtl/>
          <w:lang w:bidi="fa-IR"/>
        </w:rPr>
        <w:t xml:space="preserve"> و دا</w:t>
      </w:r>
      <w:r w:rsidRPr="0040042E">
        <w:rPr>
          <w:rFonts w:cs="Calibri" w:hint="eastAsia"/>
          <w:b/>
          <w:bCs/>
          <w:rtl/>
          <w:lang w:bidi="fa-IR"/>
        </w:rPr>
        <w:t>نشگاه</w:t>
      </w:r>
      <w:r w:rsidRPr="0040042E">
        <w:rPr>
          <w:rFonts w:cs="Calibri"/>
          <w:b/>
          <w:bCs/>
          <w:rtl/>
          <w:lang w:bidi="fa-IR"/>
        </w:rPr>
        <w:t xml:space="preserve"> صنعت</w:t>
      </w:r>
      <w:r w:rsidRPr="0040042E">
        <w:rPr>
          <w:rFonts w:cs="Calibri" w:hint="cs"/>
          <w:b/>
          <w:bCs/>
          <w:rtl/>
          <w:lang w:bidi="fa-IR"/>
        </w:rPr>
        <w:t>ی</w:t>
      </w:r>
      <w:r w:rsidRPr="0040042E">
        <w:rPr>
          <w:rFonts w:cs="Calibri"/>
          <w:b/>
          <w:bCs/>
          <w:rtl/>
          <w:lang w:bidi="fa-IR"/>
        </w:rPr>
        <w:t xml:space="preserve"> ش</w:t>
      </w:r>
      <w:r w:rsidRPr="0040042E">
        <w:rPr>
          <w:rFonts w:cs="Calibri" w:hint="cs"/>
          <w:b/>
          <w:bCs/>
          <w:rtl/>
          <w:lang w:bidi="fa-IR"/>
        </w:rPr>
        <w:t>ی</w:t>
      </w:r>
      <w:r w:rsidRPr="0040042E">
        <w:rPr>
          <w:rFonts w:cs="Calibri" w:hint="eastAsia"/>
          <w:b/>
          <w:bCs/>
          <w:rtl/>
          <w:lang w:bidi="fa-IR"/>
        </w:rPr>
        <w:t>راز</w:t>
      </w:r>
      <w:r w:rsidR="00A4026E" w:rsidRPr="0040042E">
        <w:rPr>
          <w:rFonts w:cs="Calibri"/>
          <w:b/>
          <w:bCs/>
          <w:rtl/>
          <w:lang w:bidi="fa-IR"/>
        </w:rPr>
        <w:t xml:space="preserve"> هم در درون آنهاست</w:t>
      </w:r>
      <w:r w:rsidR="00A4026E" w:rsidRPr="0040042E">
        <w:rPr>
          <w:rFonts w:cs="Calibri" w:hint="cs"/>
          <w:b/>
          <w:bCs/>
          <w:rtl/>
          <w:lang w:bidi="fa-IR"/>
        </w:rPr>
        <w:t>،</w:t>
      </w:r>
      <w:r w:rsidR="00A4026E" w:rsidRPr="0040042E">
        <w:rPr>
          <w:rFonts w:cs="Calibri"/>
          <w:b/>
          <w:bCs/>
          <w:rtl/>
          <w:lang w:bidi="fa-IR"/>
        </w:rPr>
        <w:t xml:space="preserve"> </w:t>
      </w:r>
      <w:r w:rsidR="00FB3917" w:rsidRPr="0040042E">
        <w:rPr>
          <w:rFonts w:cs="Calibri" w:hint="cs"/>
          <w:b/>
          <w:bCs/>
          <w:rtl/>
          <w:lang w:bidi="fa-IR"/>
        </w:rPr>
        <w:t xml:space="preserve">دو برابر </w:t>
      </w:r>
      <w:r w:rsidRPr="0040042E">
        <w:rPr>
          <w:rFonts w:cs="Calibri"/>
          <w:b/>
          <w:bCs/>
          <w:rtl/>
          <w:lang w:bidi="fa-IR"/>
        </w:rPr>
        <w:t>ب</w:t>
      </w:r>
      <w:r w:rsidRPr="0040042E">
        <w:rPr>
          <w:rFonts w:cs="Calibri" w:hint="cs"/>
          <w:b/>
          <w:bCs/>
          <w:rtl/>
          <w:lang w:bidi="fa-IR"/>
        </w:rPr>
        <w:t>ی</w:t>
      </w:r>
      <w:r w:rsidRPr="0040042E">
        <w:rPr>
          <w:rFonts w:cs="Calibri" w:hint="eastAsia"/>
          <w:b/>
          <w:bCs/>
          <w:rtl/>
          <w:lang w:bidi="fa-IR"/>
        </w:rPr>
        <w:t>شتر</w:t>
      </w:r>
      <w:r w:rsidRPr="0040042E">
        <w:rPr>
          <w:rFonts w:cs="Calibri"/>
          <w:b/>
          <w:bCs/>
          <w:rtl/>
          <w:lang w:bidi="fa-IR"/>
        </w:rPr>
        <w:t xml:space="preserve"> است</w:t>
      </w:r>
      <w:r w:rsidR="00A4026E" w:rsidRPr="0040042E">
        <w:rPr>
          <w:rFonts w:cs="Calibri" w:hint="cs"/>
          <w:b/>
          <w:bCs/>
          <w:rtl/>
          <w:lang w:bidi="fa-IR"/>
        </w:rPr>
        <w:t>.</w:t>
      </w:r>
    </w:p>
    <w:p w:rsidR="00222B18" w:rsidRPr="0040042E" w:rsidRDefault="00D72A53" w:rsidP="00892E96">
      <w:pPr>
        <w:spacing w:line="276" w:lineRule="auto"/>
        <w:jc w:val="right"/>
        <w:rPr>
          <w:rFonts w:cs="Calibri"/>
          <w:b/>
          <w:bCs/>
          <w:lang w:bidi="fa-IR"/>
        </w:rPr>
      </w:pPr>
      <w:r>
        <w:rPr>
          <w:rFonts w:cs="Calibri" w:hint="cs"/>
          <w:b/>
          <w:bCs/>
          <w:sz w:val="28"/>
          <w:szCs w:val="28"/>
          <w:rtl/>
          <w:lang w:bidi="fa-IR"/>
        </w:rPr>
        <w:lastRenderedPageBreak/>
        <w:t>پر گفتن برای نگفتن</w:t>
      </w:r>
      <w:r w:rsidR="00390B1F">
        <w:rPr>
          <w:rFonts w:cs="Calibri" w:hint="cs"/>
          <w:b/>
          <w:bCs/>
          <w:rtl/>
          <w:lang w:bidi="fa-IR"/>
        </w:rPr>
        <w:t xml:space="preserve">.  </w:t>
      </w:r>
      <w:r w:rsidR="0040042E">
        <w:rPr>
          <w:rFonts w:cs="Calibri" w:hint="cs"/>
          <w:b/>
          <w:bCs/>
          <w:rtl/>
          <w:lang w:bidi="fa-IR"/>
        </w:rPr>
        <w:t>بیان بودجه کلان 85 تریلیون تومانی نهادهای سپاهی، بسیجی، انت</w:t>
      </w:r>
      <w:r w:rsidR="00390B1F">
        <w:rPr>
          <w:rFonts w:cs="Calibri" w:hint="cs"/>
          <w:b/>
          <w:bCs/>
          <w:rtl/>
          <w:lang w:bidi="fa-IR"/>
        </w:rPr>
        <w:t>ظامی، امنیتی و نظامی یادآور سخن</w:t>
      </w:r>
      <w:r w:rsidR="0040042E">
        <w:rPr>
          <w:rFonts w:cs="Calibri" w:hint="cs"/>
          <w:b/>
          <w:bCs/>
          <w:rtl/>
          <w:lang w:bidi="fa-IR"/>
        </w:rPr>
        <w:t xml:space="preserve"> تالیران</w:t>
      </w:r>
      <w:r w:rsidR="00F85EB9">
        <w:rPr>
          <w:rFonts w:cs="Calibri" w:hint="cs"/>
          <w:b/>
          <w:bCs/>
          <w:rtl/>
          <w:lang w:bidi="fa-IR"/>
        </w:rPr>
        <w:t xml:space="preserve"> </w:t>
      </w:r>
      <w:r w:rsidR="00F85EB9">
        <w:rPr>
          <w:rStyle w:val="FootnoteReference"/>
          <w:rFonts w:cs="Calibri"/>
          <w:b/>
          <w:bCs/>
          <w:rtl/>
          <w:lang w:bidi="fa-IR"/>
        </w:rPr>
        <w:footnoteReference w:id="4"/>
      </w:r>
      <w:r w:rsidR="00C47B51">
        <w:rPr>
          <w:rFonts w:cs="Calibri" w:hint="cs"/>
          <w:b/>
          <w:bCs/>
          <w:rtl/>
          <w:lang w:bidi="fa-IR"/>
        </w:rPr>
        <w:t xml:space="preserve"> است با این مضمون که</w:t>
      </w:r>
      <w:r w:rsidR="0040042E">
        <w:rPr>
          <w:rFonts w:cs="Calibri" w:hint="cs"/>
          <w:b/>
          <w:bCs/>
          <w:rtl/>
          <w:lang w:bidi="fa-IR"/>
        </w:rPr>
        <w:t xml:space="preserve"> « سیاست باز </w:t>
      </w:r>
      <w:r w:rsidR="00C47B51">
        <w:rPr>
          <w:rFonts w:cs="Calibri" w:hint="cs"/>
          <w:b/>
          <w:bCs/>
          <w:rtl/>
          <w:lang w:bidi="fa-IR"/>
        </w:rPr>
        <w:t>سخن نمی گوید مگر برای پوشاندن حقیقت!</w:t>
      </w:r>
      <w:r w:rsidR="0040042E">
        <w:rPr>
          <w:rFonts w:cs="Calibri" w:hint="cs"/>
          <w:b/>
          <w:bCs/>
          <w:rtl/>
          <w:lang w:bidi="fa-IR"/>
        </w:rPr>
        <w:t>». جدول زیرین بخشی از بودجه سپاه پاسداران را نشان می دهد ک</w:t>
      </w:r>
      <w:r w:rsidR="00821212">
        <w:rPr>
          <w:rFonts w:cs="Calibri" w:hint="cs"/>
          <w:b/>
          <w:bCs/>
          <w:rtl/>
          <w:lang w:bidi="fa-IR"/>
        </w:rPr>
        <w:t>ه در طرحهای</w:t>
      </w:r>
      <w:r w:rsidR="00C47B51">
        <w:rPr>
          <w:rFonts w:cs="Calibri" w:hint="cs"/>
          <w:b/>
          <w:bCs/>
          <w:rtl/>
          <w:lang w:bidi="fa-IR"/>
        </w:rPr>
        <w:t xml:space="preserve"> پر شمار و</w:t>
      </w:r>
      <w:r w:rsidR="00821212">
        <w:rPr>
          <w:rFonts w:cs="Calibri" w:hint="cs"/>
          <w:b/>
          <w:bCs/>
          <w:rtl/>
          <w:lang w:bidi="fa-IR"/>
        </w:rPr>
        <w:t xml:space="preserve"> مبهم پراکنده</w:t>
      </w:r>
      <w:r w:rsidR="0040042E">
        <w:rPr>
          <w:rFonts w:cs="Calibri" w:hint="cs"/>
          <w:b/>
          <w:bCs/>
          <w:rtl/>
          <w:lang w:bidi="fa-IR"/>
        </w:rPr>
        <w:t xml:space="preserve"> شده و بخشهائی هم در ذیل بودجه ستاد مشت</w:t>
      </w:r>
      <w:r w:rsidR="00C47B51">
        <w:rPr>
          <w:rFonts w:cs="Calibri" w:hint="cs"/>
          <w:b/>
          <w:bCs/>
          <w:rtl/>
          <w:lang w:bidi="fa-IR"/>
        </w:rPr>
        <w:t>رک نیروهای مسلح پوشانده شده است تا بودجه اختصاص داده به این نهاد را مکتوم بدارد.</w:t>
      </w:r>
      <w:r w:rsidR="00F50BC2">
        <w:rPr>
          <w:rFonts w:cs="Calibri" w:hint="cs"/>
          <w:b/>
          <w:bCs/>
          <w:rtl/>
          <w:lang w:bidi="fa-IR"/>
        </w:rPr>
        <w:t xml:space="preserve"> شما با مطالعه اینهمه جدول بالاخره در نمی یابید که (الف) حقو</w:t>
      </w:r>
      <w:r w:rsidR="00892E96">
        <w:rPr>
          <w:rFonts w:cs="Calibri" w:hint="cs"/>
          <w:b/>
          <w:bCs/>
          <w:rtl/>
          <w:lang w:bidi="fa-IR"/>
        </w:rPr>
        <w:t xml:space="preserve">ق و مزایای پرداختی سپاه </w:t>
      </w:r>
      <w:r w:rsidR="00F50BC2">
        <w:rPr>
          <w:rFonts w:cs="Calibri" w:hint="cs"/>
          <w:b/>
          <w:bCs/>
          <w:rtl/>
          <w:lang w:bidi="fa-IR"/>
        </w:rPr>
        <w:t>چقدر است؛ (ب) هزینه تسلی</w:t>
      </w:r>
      <w:r w:rsidR="00892E96">
        <w:rPr>
          <w:rFonts w:cs="Calibri" w:hint="cs"/>
          <w:b/>
          <w:bCs/>
          <w:rtl/>
          <w:lang w:bidi="fa-IR"/>
        </w:rPr>
        <w:t>ح</w:t>
      </w:r>
      <w:r w:rsidR="00F50BC2">
        <w:rPr>
          <w:rFonts w:cs="Calibri" w:hint="cs"/>
          <w:b/>
          <w:bCs/>
          <w:rtl/>
          <w:lang w:bidi="fa-IR"/>
        </w:rPr>
        <w:t>ات و تجهیز ات سپا</w:t>
      </w:r>
      <w:r w:rsidR="00892E96">
        <w:rPr>
          <w:rFonts w:cs="Calibri" w:hint="cs"/>
          <w:b/>
          <w:bCs/>
          <w:rtl/>
          <w:lang w:bidi="fa-IR"/>
        </w:rPr>
        <w:t>ه چ</w:t>
      </w:r>
      <w:r w:rsidR="00F50BC2">
        <w:rPr>
          <w:rFonts w:cs="Calibri" w:hint="cs"/>
          <w:b/>
          <w:bCs/>
          <w:rtl/>
          <w:lang w:bidi="fa-IR"/>
        </w:rPr>
        <w:t xml:space="preserve">ه مقدار است؛ </w:t>
      </w:r>
      <w:r w:rsidR="00892E96">
        <w:rPr>
          <w:rFonts w:cs="Calibri" w:hint="cs"/>
          <w:b/>
          <w:bCs/>
          <w:rtl/>
          <w:lang w:bidi="fa-IR"/>
        </w:rPr>
        <w:t xml:space="preserve">(ج) </w:t>
      </w:r>
      <w:r w:rsidR="00F50BC2">
        <w:rPr>
          <w:rFonts w:cs="Calibri" w:hint="cs"/>
          <w:b/>
          <w:bCs/>
          <w:rtl/>
          <w:lang w:bidi="fa-IR"/>
        </w:rPr>
        <w:t>هزینه آ</w:t>
      </w:r>
      <w:r w:rsidR="00892E96">
        <w:rPr>
          <w:rFonts w:cs="Calibri" w:hint="cs"/>
          <w:b/>
          <w:bCs/>
          <w:rtl/>
          <w:lang w:bidi="fa-IR"/>
        </w:rPr>
        <w:t>موزش های فنی-حرفه ای</w:t>
      </w:r>
      <w:r w:rsidR="00F50BC2">
        <w:rPr>
          <w:rFonts w:cs="Calibri" w:hint="cs"/>
          <w:b/>
          <w:bCs/>
          <w:rtl/>
          <w:lang w:bidi="fa-IR"/>
        </w:rPr>
        <w:t xml:space="preserve"> سپاه چه مبلغی است؛ </w:t>
      </w:r>
      <w:r w:rsidR="00892E96">
        <w:rPr>
          <w:rFonts w:cs="Calibri" w:hint="cs"/>
          <w:b/>
          <w:bCs/>
          <w:rtl/>
          <w:lang w:bidi="fa-IR"/>
        </w:rPr>
        <w:t xml:space="preserve">(د) </w:t>
      </w:r>
      <w:r w:rsidR="00F50BC2">
        <w:rPr>
          <w:rFonts w:cs="Calibri" w:hint="cs"/>
          <w:b/>
          <w:bCs/>
          <w:rtl/>
          <w:lang w:bidi="fa-IR"/>
        </w:rPr>
        <w:t xml:space="preserve">هزینه های </w:t>
      </w:r>
      <w:r w:rsidR="00892E96">
        <w:rPr>
          <w:rFonts w:cs="Calibri" w:hint="cs"/>
          <w:b/>
          <w:bCs/>
          <w:rtl/>
          <w:lang w:bidi="fa-IR"/>
        </w:rPr>
        <w:t>سرمایه</w:t>
      </w:r>
      <w:r w:rsidR="00B55660">
        <w:rPr>
          <w:rFonts w:cs="Calibri" w:hint="cs"/>
          <w:b/>
          <w:bCs/>
          <w:rtl/>
          <w:lang w:bidi="fa-IR"/>
        </w:rPr>
        <w:t xml:space="preserve"> ای</w:t>
      </w:r>
      <w:r w:rsidR="00892E96">
        <w:rPr>
          <w:rFonts w:cs="Calibri" w:hint="cs"/>
          <w:b/>
          <w:bCs/>
          <w:rtl/>
          <w:lang w:bidi="fa-IR"/>
        </w:rPr>
        <w:t xml:space="preserve"> و جاری  سپاه چه مبلغی است</w:t>
      </w:r>
      <w:r w:rsidR="00F50BC2">
        <w:rPr>
          <w:rFonts w:cs="Calibri" w:hint="cs"/>
          <w:b/>
          <w:bCs/>
          <w:rtl/>
          <w:lang w:bidi="fa-IR"/>
        </w:rPr>
        <w:t xml:space="preserve">. </w:t>
      </w:r>
    </w:p>
    <w:p w:rsidR="00222B18" w:rsidRDefault="00B55660" w:rsidP="003F2171">
      <w:pPr>
        <w:spacing w:line="276" w:lineRule="auto"/>
        <w:jc w:val="center"/>
        <w:rPr>
          <w:rFonts w:cs="Calibri"/>
          <w:sz w:val="28"/>
          <w:szCs w:val="28"/>
          <w:rtl/>
          <w:lang w:bidi="fa-IR"/>
        </w:rPr>
      </w:pPr>
      <w:r>
        <w:rPr>
          <w:rFonts w:cs="Calibri" w:hint="cs"/>
          <w:sz w:val="28"/>
          <w:szCs w:val="28"/>
          <w:rtl/>
          <w:lang w:bidi="fa-IR"/>
        </w:rPr>
        <w:t xml:space="preserve">ردیفهای انتخابی از </w:t>
      </w:r>
      <w:r w:rsidR="003F2171">
        <w:rPr>
          <w:rFonts w:cs="Calibri" w:hint="cs"/>
          <w:sz w:val="28"/>
          <w:szCs w:val="28"/>
          <w:rtl/>
          <w:lang w:bidi="fa-IR"/>
        </w:rPr>
        <w:t>بودجه نظامی، انتظامی و امنیتی</w:t>
      </w:r>
    </w:p>
    <w:p w:rsidR="003F2171" w:rsidRDefault="003F2171" w:rsidP="00E87997">
      <w:pPr>
        <w:spacing w:line="276" w:lineRule="auto"/>
        <w:jc w:val="center"/>
        <w:rPr>
          <w:rFonts w:cs="Calibri"/>
          <w:sz w:val="28"/>
          <w:szCs w:val="28"/>
          <w:rtl/>
          <w:lang w:bidi="fa-IR"/>
        </w:rPr>
      </w:pPr>
      <w:r>
        <w:rPr>
          <w:rFonts w:cs="Calibri" w:hint="cs"/>
          <w:sz w:val="28"/>
          <w:szCs w:val="28"/>
          <w:rtl/>
          <w:lang w:bidi="fa-IR"/>
        </w:rPr>
        <w:t>به میلیارد تومان</w:t>
      </w:r>
    </w:p>
    <w:tbl>
      <w:tblPr>
        <w:tblStyle w:val="TableGrid"/>
        <w:tblW w:w="0" w:type="auto"/>
        <w:tblLook w:val="04A0" w:firstRow="1" w:lastRow="0" w:firstColumn="1" w:lastColumn="0" w:noHBand="0" w:noVBand="1"/>
      </w:tblPr>
      <w:tblGrid>
        <w:gridCol w:w="1980"/>
        <w:gridCol w:w="7036"/>
      </w:tblGrid>
      <w:tr w:rsidR="003F2171" w:rsidTr="003F2171">
        <w:tc>
          <w:tcPr>
            <w:tcW w:w="1980" w:type="dxa"/>
          </w:tcPr>
          <w:p w:rsidR="003F2171" w:rsidRDefault="003F2171" w:rsidP="003F2171">
            <w:pPr>
              <w:spacing w:line="276" w:lineRule="auto"/>
              <w:jc w:val="right"/>
              <w:rPr>
                <w:rFonts w:cs="Calibri"/>
                <w:sz w:val="28"/>
                <w:szCs w:val="28"/>
                <w:lang w:bidi="fa-IR"/>
              </w:rPr>
            </w:pPr>
            <w:r>
              <w:rPr>
                <w:rFonts w:cs="Calibri" w:hint="cs"/>
                <w:sz w:val="28"/>
                <w:szCs w:val="28"/>
                <w:rtl/>
                <w:lang w:bidi="fa-IR"/>
              </w:rPr>
              <w:t>م</w:t>
            </w:r>
            <w:r w:rsidRPr="003F2171">
              <w:rPr>
                <w:rFonts w:cs="Calibri" w:hint="cs"/>
                <w:sz w:val="28"/>
                <w:szCs w:val="28"/>
                <w:rtl/>
                <w:lang w:bidi="fa-IR"/>
              </w:rPr>
              <w:t>یلیارد تومان</w:t>
            </w:r>
          </w:p>
        </w:tc>
        <w:tc>
          <w:tcPr>
            <w:tcW w:w="7036" w:type="dxa"/>
          </w:tcPr>
          <w:p w:rsidR="003F2171" w:rsidRDefault="003F2171" w:rsidP="00271E64">
            <w:pPr>
              <w:spacing w:line="276" w:lineRule="auto"/>
              <w:jc w:val="right"/>
              <w:rPr>
                <w:rFonts w:cs="Calibri"/>
                <w:sz w:val="28"/>
                <w:szCs w:val="28"/>
                <w:lang w:bidi="fa-IR"/>
              </w:rPr>
            </w:pPr>
            <w:r>
              <w:rPr>
                <w:rFonts w:cs="Calibri" w:hint="cs"/>
                <w:sz w:val="28"/>
                <w:szCs w:val="28"/>
                <w:rtl/>
                <w:lang w:bidi="fa-IR"/>
              </w:rPr>
              <w:t>عنوان</w:t>
            </w:r>
          </w:p>
        </w:tc>
      </w:tr>
      <w:tr w:rsidR="003F2171" w:rsidRPr="00E87997" w:rsidTr="003F2171">
        <w:tc>
          <w:tcPr>
            <w:tcW w:w="1980" w:type="dxa"/>
          </w:tcPr>
          <w:p w:rsidR="003F2171" w:rsidRDefault="006237E9" w:rsidP="00DD5C13">
            <w:pPr>
              <w:spacing w:line="276" w:lineRule="auto"/>
              <w:rPr>
                <w:rFonts w:cs="Calibri"/>
                <w:sz w:val="28"/>
                <w:szCs w:val="28"/>
                <w:lang w:bidi="fa-IR"/>
              </w:rPr>
            </w:pPr>
            <w:r>
              <w:rPr>
                <w:rFonts w:cs="Calibri" w:hint="cs"/>
                <w:sz w:val="28"/>
                <w:szCs w:val="28"/>
                <w:rtl/>
                <w:lang w:bidi="fa-IR"/>
              </w:rPr>
              <w:t>18,315.4</w:t>
            </w:r>
          </w:p>
        </w:tc>
        <w:tc>
          <w:tcPr>
            <w:tcW w:w="7036" w:type="dxa"/>
          </w:tcPr>
          <w:p w:rsidR="003F2171" w:rsidRPr="00E87997" w:rsidRDefault="006237E9" w:rsidP="00271E64">
            <w:pPr>
              <w:spacing w:line="276" w:lineRule="auto"/>
              <w:jc w:val="right"/>
              <w:rPr>
                <w:rFonts w:cs="Calibri"/>
                <w:sz w:val="24"/>
                <w:szCs w:val="24"/>
                <w:lang w:bidi="fa-IR"/>
              </w:rPr>
            </w:pPr>
            <w:r w:rsidRPr="00E87997">
              <w:rPr>
                <w:rFonts w:cs="Calibri" w:hint="cs"/>
                <w:sz w:val="24"/>
                <w:szCs w:val="24"/>
                <w:rtl/>
                <w:lang w:bidi="fa-IR"/>
              </w:rPr>
              <w:t>ستاد مشترک سپاه پاسداران</w:t>
            </w:r>
          </w:p>
        </w:tc>
      </w:tr>
      <w:tr w:rsidR="003F2171" w:rsidRPr="00E87997" w:rsidTr="003F2171">
        <w:tc>
          <w:tcPr>
            <w:tcW w:w="1980" w:type="dxa"/>
          </w:tcPr>
          <w:p w:rsidR="003F2171" w:rsidRDefault="00E87997" w:rsidP="00DD5C13">
            <w:pPr>
              <w:spacing w:line="276" w:lineRule="auto"/>
              <w:rPr>
                <w:rFonts w:cs="Calibri"/>
                <w:sz w:val="28"/>
                <w:szCs w:val="28"/>
                <w:lang w:bidi="fa-IR"/>
              </w:rPr>
            </w:pPr>
            <w:r>
              <w:rPr>
                <w:rFonts w:cs="Calibri" w:hint="cs"/>
                <w:sz w:val="28"/>
                <w:szCs w:val="28"/>
                <w:rtl/>
                <w:lang w:bidi="fa-IR"/>
              </w:rPr>
              <w:t>34.4</w:t>
            </w:r>
          </w:p>
        </w:tc>
        <w:tc>
          <w:tcPr>
            <w:tcW w:w="7036" w:type="dxa"/>
          </w:tcPr>
          <w:p w:rsidR="003F2171" w:rsidRPr="00E87997" w:rsidRDefault="00E87997" w:rsidP="00271E64">
            <w:pPr>
              <w:spacing w:line="276" w:lineRule="auto"/>
              <w:jc w:val="right"/>
              <w:rPr>
                <w:rFonts w:cs="Calibri"/>
                <w:sz w:val="24"/>
                <w:szCs w:val="24"/>
                <w:lang w:bidi="fa-IR"/>
              </w:rPr>
            </w:pPr>
            <w:r w:rsidRPr="00E87997">
              <w:rPr>
                <w:rFonts w:cs="Calibri" w:hint="cs"/>
                <w:sz w:val="24"/>
                <w:szCs w:val="24"/>
                <w:rtl/>
                <w:lang w:bidi="fa-IR"/>
              </w:rPr>
              <w:t>سازمان حفاظت اطلاعات سپاه</w:t>
            </w:r>
          </w:p>
        </w:tc>
      </w:tr>
      <w:tr w:rsidR="00DE6F4E" w:rsidRPr="00E87997" w:rsidTr="003F2171">
        <w:tc>
          <w:tcPr>
            <w:tcW w:w="1980" w:type="dxa"/>
          </w:tcPr>
          <w:p w:rsidR="00DE6F4E" w:rsidRDefault="00DE6F4E" w:rsidP="00DD5C13">
            <w:pPr>
              <w:spacing w:line="276" w:lineRule="auto"/>
              <w:rPr>
                <w:rFonts w:cs="Calibri"/>
                <w:sz w:val="28"/>
                <w:szCs w:val="28"/>
                <w:rtl/>
                <w:lang w:bidi="fa-IR"/>
              </w:rPr>
            </w:pPr>
            <w:r>
              <w:rPr>
                <w:rFonts w:cs="Calibri" w:hint="cs"/>
                <w:sz w:val="28"/>
                <w:szCs w:val="28"/>
                <w:rtl/>
                <w:lang w:bidi="fa-IR"/>
              </w:rPr>
              <w:t>352</w:t>
            </w:r>
          </w:p>
        </w:tc>
        <w:tc>
          <w:tcPr>
            <w:tcW w:w="7036" w:type="dxa"/>
          </w:tcPr>
          <w:p w:rsidR="00DE6F4E" w:rsidRPr="00E87997" w:rsidRDefault="00DE6F4E" w:rsidP="00271E64">
            <w:pPr>
              <w:spacing w:line="276" w:lineRule="auto"/>
              <w:jc w:val="right"/>
              <w:rPr>
                <w:rFonts w:cs="Calibri"/>
                <w:sz w:val="24"/>
                <w:szCs w:val="24"/>
                <w:rtl/>
                <w:lang w:bidi="fa-IR"/>
              </w:rPr>
            </w:pPr>
            <w:r>
              <w:rPr>
                <w:rFonts w:cs="Calibri" w:hint="cs"/>
                <w:sz w:val="24"/>
                <w:szCs w:val="24"/>
                <w:rtl/>
                <w:lang w:bidi="fa-IR"/>
              </w:rPr>
              <w:t>ستاد مشترک سپاه-طرح شهید چمران</w:t>
            </w:r>
          </w:p>
        </w:tc>
      </w:tr>
      <w:tr w:rsidR="003F2171" w:rsidRPr="00E87997" w:rsidTr="003F2171">
        <w:tc>
          <w:tcPr>
            <w:tcW w:w="1980" w:type="dxa"/>
          </w:tcPr>
          <w:p w:rsidR="003F2171" w:rsidRDefault="00DE6F4E" w:rsidP="00DD5C13">
            <w:pPr>
              <w:spacing w:line="276" w:lineRule="auto"/>
              <w:rPr>
                <w:rFonts w:cs="Calibri"/>
                <w:sz w:val="28"/>
                <w:szCs w:val="28"/>
                <w:lang w:bidi="fa-IR"/>
              </w:rPr>
            </w:pPr>
            <w:r>
              <w:rPr>
                <w:rFonts w:cs="Calibri" w:hint="cs"/>
                <w:sz w:val="28"/>
                <w:szCs w:val="28"/>
                <w:rtl/>
                <w:lang w:bidi="fa-IR"/>
              </w:rPr>
              <w:t>104.5</w:t>
            </w:r>
          </w:p>
        </w:tc>
        <w:tc>
          <w:tcPr>
            <w:tcW w:w="7036" w:type="dxa"/>
          </w:tcPr>
          <w:p w:rsidR="003F2171" w:rsidRPr="00E87997" w:rsidRDefault="00DE6F4E" w:rsidP="00271E64">
            <w:pPr>
              <w:spacing w:line="276" w:lineRule="auto"/>
              <w:jc w:val="right"/>
              <w:rPr>
                <w:rFonts w:cs="Calibri"/>
                <w:sz w:val="24"/>
                <w:szCs w:val="24"/>
                <w:lang w:bidi="fa-IR"/>
              </w:rPr>
            </w:pPr>
            <w:r>
              <w:rPr>
                <w:rFonts w:cs="Calibri" w:hint="cs"/>
                <w:sz w:val="24"/>
                <w:szCs w:val="24"/>
                <w:rtl/>
                <w:lang w:bidi="fa-IR"/>
              </w:rPr>
              <w:t>ستاد مشترک سپاه-نسیم رحمت</w:t>
            </w:r>
          </w:p>
        </w:tc>
      </w:tr>
      <w:tr w:rsidR="003F2171" w:rsidRPr="00E87997" w:rsidTr="003F2171">
        <w:tc>
          <w:tcPr>
            <w:tcW w:w="1980" w:type="dxa"/>
          </w:tcPr>
          <w:p w:rsidR="003F2171" w:rsidRDefault="00DE6F4E" w:rsidP="00DD5C13">
            <w:pPr>
              <w:spacing w:line="276" w:lineRule="auto"/>
              <w:rPr>
                <w:rFonts w:cs="Calibri"/>
                <w:sz w:val="28"/>
                <w:szCs w:val="28"/>
                <w:lang w:bidi="fa-IR"/>
              </w:rPr>
            </w:pPr>
            <w:r>
              <w:rPr>
                <w:rFonts w:cs="Calibri" w:hint="cs"/>
                <w:sz w:val="28"/>
                <w:szCs w:val="28"/>
                <w:rtl/>
                <w:lang w:bidi="fa-IR"/>
              </w:rPr>
              <w:t>225</w:t>
            </w:r>
          </w:p>
        </w:tc>
        <w:tc>
          <w:tcPr>
            <w:tcW w:w="7036" w:type="dxa"/>
          </w:tcPr>
          <w:p w:rsidR="003F2171" w:rsidRPr="00E87997" w:rsidRDefault="00DE6F4E" w:rsidP="00271E64">
            <w:pPr>
              <w:spacing w:line="276" w:lineRule="auto"/>
              <w:jc w:val="right"/>
              <w:rPr>
                <w:rFonts w:cs="Calibri"/>
                <w:sz w:val="24"/>
                <w:szCs w:val="24"/>
                <w:lang w:bidi="fa-IR"/>
              </w:rPr>
            </w:pPr>
            <w:r>
              <w:rPr>
                <w:rFonts w:cs="Calibri" w:hint="cs"/>
                <w:sz w:val="24"/>
                <w:szCs w:val="24"/>
                <w:rtl/>
                <w:lang w:bidi="fa-IR"/>
              </w:rPr>
              <w:t>ستاد مشترک سپاه- طرح ولایت</w:t>
            </w:r>
          </w:p>
        </w:tc>
      </w:tr>
      <w:tr w:rsidR="003F2171" w:rsidRPr="00E87997" w:rsidTr="003F2171">
        <w:tc>
          <w:tcPr>
            <w:tcW w:w="1980" w:type="dxa"/>
          </w:tcPr>
          <w:p w:rsidR="003F2171" w:rsidRDefault="00DE6F4E" w:rsidP="00DD5C13">
            <w:pPr>
              <w:spacing w:line="276" w:lineRule="auto"/>
              <w:rPr>
                <w:rFonts w:cs="Calibri"/>
                <w:sz w:val="28"/>
                <w:szCs w:val="28"/>
                <w:lang w:bidi="fa-IR"/>
              </w:rPr>
            </w:pPr>
            <w:r>
              <w:rPr>
                <w:rFonts w:cs="Calibri" w:hint="cs"/>
                <w:sz w:val="28"/>
                <w:szCs w:val="28"/>
                <w:rtl/>
                <w:lang w:bidi="fa-IR"/>
              </w:rPr>
              <w:t>609.6</w:t>
            </w:r>
          </w:p>
        </w:tc>
        <w:tc>
          <w:tcPr>
            <w:tcW w:w="7036" w:type="dxa"/>
          </w:tcPr>
          <w:p w:rsidR="003F2171" w:rsidRPr="00E87997" w:rsidRDefault="00DE6F4E" w:rsidP="00271E64">
            <w:pPr>
              <w:spacing w:line="276" w:lineRule="auto"/>
              <w:jc w:val="right"/>
              <w:rPr>
                <w:rFonts w:cs="Calibri"/>
                <w:sz w:val="24"/>
                <w:szCs w:val="24"/>
                <w:lang w:bidi="fa-IR"/>
              </w:rPr>
            </w:pPr>
            <w:r>
              <w:rPr>
                <w:rFonts w:cs="Calibri" w:hint="cs"/>
                <w:sz w:val="24"/>
                <w:szCs w:val="24"/>
                <w:rtl/>
                <w:lang w:bidi="fa-IR"/>
              </w:rPr>
              <w:t>ستاد مشترک سپاه- طرح شهید شوشتری</w:t>
            </w:r>
          </w:p>
        </w:tc>
      </w:tr>
      <w:tr w:rsidR="003F2171" w:rsidRPr="00E87997" w:rsidTr="003F2171">
        <w:tc>
          <w:tcPr>
            <w:tcW w:w="1980" w:type="dxa"/>
          </w:tcPr>
          <w:p w:rsidR="003F2171" w:rsidRDefault="00DE6F4E" w:rsidP="00DD5C13">
            <w:pPr>
              <w:spacing w:line="276" w:lineRule="auto"/>
              <w:rPr>
                <w:rFonts w:cs="Calibri"/>
                <w:sz w:val="28"/>
                <w:szCs w:val="28"/>
                <w:lang w:bidi="fa-IR"/>
              </w:rPr>
            </w:pPr>
            <w:r>
              <w:rPr>
                <w:rFonts w:cs="Calibri" w:hint="cs"/>
                <w:sz w:val="28"/>
                <w:szCs w:val="28"/>
                <w:rtl/>
                <w:lang w:bidi="fa-IR"/>
              </w:rPr>
              <w:t>423</w:t>
            </w:r>
          </w:p>
        </w:tc>
        <w:tc>
          <w:tcPr>
            <w:tcW w:w="7036" w:type="dxa"/>
          </w:tcPr>
          <w:p w:rsidR="003F2171" w:rsidRPr="00E87997" w:rsidRDefault="00DE6F4E" w:rsidP="00271E64">
            <w:pPr>
              <w:spacing w:line="276" w:lineRule="auto"/>
              <w:jc w:val="right"/>
              <w:rPr>
                <w:rFonts w:cs="Calibri"/>
                <w:sz w:val="24"/>
                <w:szCs w:val="24"/>
                <w:lang w:bidi="fa-IR"/>
              </w:rPr>
            </w:pPr>
            <w:r>
              <w:rPr>
                <w:rFonts w:cs="Calibri" w:hint="cs"/>
                <w:sz w:val="24"/>
                <w:szCs w:val="24"/>
                <w:rtl/>
                <w:lang w:bidi="fa-IR"/>
              </w:rPr>
              <w:t>ستاد مشترک سپاه- نور ربیع</w:t>
            </w:r>
          </w:p>
        </w:tc>
      </w:tr>
      <w:tr w:rsidR="003F2171" w:rsidRPr="00E87997" w:rsidTr="003F2171">
        <w:tc>
          <w:tcPr>
            <w:tcW w:w="1980" w:type="dxa"/>
          </w:tcPr>
          <w:p w:rsidR="003F2171" w:rsidRDefault="00DE6F4E" w:rsidP="00DD5C13">
            <w:pPr>
              <w:spacing w:line="276" w:lineRule="auto"/>
              <w:rPr>
                <w:rFonts w:cs="Calibri"/>
                <w:sz w:val="28"/>
                <w:szCs w:val="28"/>
                <w:lang w:bidi="fa-IR"/>
              </w:rPr>
            </w:pPr>
            <w:r>
              <w:rPr>
                <w:rFonts w:cs="Calibri" w:hint="cs"/>
                <w:sz w:val="28"/>
                <w:szCs w:val="28"/>
                <w:rtl/>
                <w:lang w:bidi="fa-IR"/>
              </w:rPr>
              <w:t>243</w:t>
            </w:r>
          </w:p>
        </w:tc>
        <w:tc>
          <w:tcPr>
            <w:tcW w:w="7036" w:type="dxa"/>
          </w:tcPr>
          <w:p w:rsidR="003F2171" w:rsidRPr="00E87997" w:rsidRDefault="00DE6F4E" w:rsidP="00271E64">
            <w:pPr>
              <w:spacing w:line="276" w:lineRule="auto"/>
              <w:jc w:val="right"/>
              <w:rPr>
                <w:rFonts w:cs="Calibri"/>
                <w:sz w:val="24"/>
                <w:szCs w:val="24"/>
                <w:lang w:bidi="fa-IR"/>
              </w:rPr>
            </w:pPr>
            <w:r>
              <w:rPr>
                <w:rFonts w:cs="Calibri" w:hint="cs"/>
                <w:sz w:val="24"/>
                <w:szCs w:val="24"/>
                <w:rtl/>
                <w:lang w:bidi="fa-IR"/>
              </w:rPr>
              <w:t>ستاد مشترک سپاه- طرحهای توسعه شهید حسن طهرانی مقدم</w:t>
            </w:r>
          </w:p>
        </w:tc>
      </w:tr>
      <w:tr w:rsidR="00DE6F4E" w:rsidRPr="00E87997" w:rsidTr="003F2171">
        <w:tc>
          <w:tcPr>
            <w:tcW w:w="1980" w:type="dxa"/>
          </w:tcPr>
          <w:p w:rsidR="00DE6F4E" w:rsidRDefault="00DE6F4E" w:rsidP="00DD5C13">
            <w:pPr>
              <w:spacing w:line="276" w:lineRule="auto"/>
              <w:rPr>
                <w:rFonts w:cs="Calibri"/>
                <w:sz w:val="28"/>
                <w:szCs w:val="28"/>
                <w:rtl/>
                <w:lang w:bidi="fa-IR"/>
              </w:rPr>
            </w:pPr>
            <w:r>
              <w:rPr>
                <w:rFonts w:cs="Calibri" w:hint="cs"/>
                <w:sz w:val="28"/>
                <w:szCs w:val="28"/>
                <w:rtl/>
                <w:lang w:bidi="fa-IR"/>
              </w:rPr>
              <w:t>311</w:t>
            </w:r>
          </w:p>
        </w:tc>
        <w:tc>
          <w:tcPr>
            <w:tcW w:w="7036" w:type="dxa"/>
          </w:tcPr>
          <w:p w:rsidR="00DE6F4E" w:rsidRDefault="00DE6F4E" w:rsidP="00271E64">
            <w:pPr>
              <w:spacing w:line="276" w:lineRule="auto"/>
              <w:jc w:val="right"/>
              <w:rPr>
                <w:rFonts w:cs="Calibri"/>
                <w:sz w:val="24"/>
                <w:szCs w:val="24"/>
                <w:rtl/>
                <w:lang w:bidi="fa-IR"/>
              </w:rPr>
            </w:pPr>
            <w:r w:rsidRPr="00DE6F4E">
              <w:rPr>
                <w:rFonts w:cs="Calibri"/>
                <w:sz w:val="24"/>
                <w:szCs w:val="24"/>
                <w:rtl/>
                <w:lang w:bidi="fa-IR"/>
              </w:rPr>
              <w:t>ستاد مشترک سپاه</w:t>
            </w:r>
            <w:r>
              <w:rPr>
                <w:rFonts w:cs="Calibri" w:hint="cs"/>
                <w:sz w:val="24"/>
                <w:szCs w:val="24"/>
                <w:rtl/>
                <w:lang w:bidi="fa-IR"/>
              </w:rPr>
              <w:t>-طرح شهید رودکی</w:t>
            </w:r>
          </w:p>
        </w:tc>
      </w:tr>
      <w:tr w:rsidR="00DE6F4E" w:rsidRPr="00E87997" w:rsidTr="003F2171">
        <w:tc>
          <w:tcPr>
            <w:tcW w:w="1980" w:type="dxa"/>
          </w:tcPr>
          <w:p w:rsidR="00DE6F4E" w:rsidRDefault="00DE6F4E" w:rsidP="00DD5C13">
            <w:pPr>
              <w:spacing w:line="276" w:lineRule="auto"/>
              <w:rPr>
                <w:rFonts w:cs="Calibri"/>
                <w:sz w:val="28"/>
                <w:szCs w:val="28"/>
                <w:rtl/>
                <w:lang w:bidi="fa-IR"/>
              </w:rPr>
            </w:pPr>
            <w:r>
              <w:rPr>
                <w:rFonts w:cs="Calibri" w:hint="cs"/>
                <w:sz w:val="28"/>
                <w:szCs w:val="28"/>
                <w:rtl/>
                <w:lang w:bidi="fa-IR"/>
              </w:rPr>
              <w:t>385</w:t>
            </w:r>
          </w:p>
        </w:tc>
        <w:tc>
          <w:tcPr>
            <w:tcW w:w="7036" w:type="dxa"/>
          </w:tcPr>
          <w:p w:rsidR="00DE6F4E" w:rsidRPr="00DE6F4E" w:rsidRDefault="00DE6F4E" w:rsidP="00271E64">
            <w:pPr>
              <w:spacing w:line="276" w:lineRule="auto"/>
              <w:jc w:val="right"/>
              <w:rPr>
                <w:rFonts w:cs="Calibri"/>
                <w:sz w:val="24"/>
                <w:szCs w:val="24"/>
                <w:rtl/>
                <w:lang w:bidi="fa-IR"/>
              </w:rPr>
            </w:pPr>
            <w:r w:rsidRPr="00DE6F4E">
              <w:rPr>
                <w:rFonts w:cs="Calibri"/>
                <w:sz w:val="24"/>
                <w:szCs w:val="24"/>
                <w:rtl/>
                <w:lang w:bidi="fa-IR"/>
              </w:rPr>
              <w:t>ستاد مشترک سپاه</w:t>
            </w:r>
            <w:r>
              <w:rPr>
                <w:rFonts w:cs="Calibri" w:hint="cs"/>
                <w:sz w:val="24"/>
                <w:szCs w:val="24"/>
                <w:rtl/>
                <w:lang w:bidi="fa-IR"/>
              </w:rPr>
              <w:t>- طرح شهید کاظمی</w:t>
            </w:r>
          </w:p>
        </w:tc>
      </w:tr>
      <w:tr w:rsidR="00DE6F4E" w:rsidRPr="00E87997" w:rsidTr="003F2171">
        <w:tc>
          <w:tcPr>
            <w:tcW w:w="1980" w:type="dxa"/>
          </w:tcPr>
          <w:p w:rsidR="00DE6F4E" w:rsidRDefault="00DE6F4E" w:rsidP="00DD5C13">
            <w:pPr>
              <w:spacing w:line="276" w:lineRule="auto"/>
              <w:rPr>
                <w:rFonts w:cs="Calibri"/>
                <w:sz w:val="28"/>
                <w:szCs w:val="28"/>
                <w:rtl/>
                <w:lang w:bidi="fa-IR"/>
              </w:rPr>
            </w:pPr>
            <w:r>
              <w:rPr>
                <w:rFonts w:cs="Calibri" w:hint="cs"/>
                <w:sz w:val="28"/>
                <w:szCs w:val="28"/>
                <w:rtl/>
                <w:lang w:bidi="fa-IR"/>
              </w:rPr>
              <w:t>106</w:t>
            </w:r>
          </w:p>
        </w:tc>
        <w:tc>
          <w:tcPr>
            <w:tcW w:w="7036" w:type="dxa"/>
          </w:tcPr>
          <w:p w:rsidR="00DE6F4E" w:rsidRPr="00DE6F4E" w:rsidRDefault="00DE6F4E" w:rsidP="00271E64">
            <w:pPr>
              <w:spacing w:line="276" w:lineRule="auto"/>
              <w:jc w:val="right"/>
              <w:rPr>
                <w:rFonts w:cs="Calibri"/>
                <w:sz w:val="24"/>
                <w:szCs w:val="24"/>
                <w:rtl/>
                <w:lang w:bidi="fa-IR"/>
              </w:rPr>
            </w:pPr>
            <w:r>
              <w:rPr>
                <w:rFonts w:cs="Calibri"/>
                <w:sz w:val="24"/>
                <w:szCs w:val="24"/>
                <w:rtl/>
                <w:lang w:bidi="fa-IR"/>
              </w:rPr>
              <w:t>ستاد مشترک سپا</w:t>
            </w:r>
            <w:r>
              <w:rPr>
                <w:rFonts w:cs="Calibri" w:hint="cs"/>
                <w:sz w:val="24"/>
                <w:szCs w:val="24"/>
                <w:rtl/>
                <w:lang w:bidi="fa-IR"/>
              </w:rPr>
              <w:t>طرح امام حسین</w:t>
            </w:r>
          </w:p>
        </w:tc>
      </w:tr>
      <w:tr w:rsidR="00DE6F4E" w:rsidRPr="00E87997" w:rsidTr="003F2171">
        <w:tc>
          <w:tcPr>
            <w:tcW w:w="1980" w:type="dxa"/>
          </w:tcPr>
          <w:p w:rsidR="00DE6F4E" w:rsidRDefault="00DE6F4E" w:rsidP="00DD5C13">
            <w:pPr>
              <w:spacing w:line="276" w:lineRule="auto"/>
              <w:rPr>
                <w:rFonts w:cs="Calibri"/>
                <w:sz w:val="28"/>
                <w:szCs w:val="28"/>
                <w:rtl/>
                <w:lang w:bidi="fa-IR"/>
              </w:rPr>
            </w:pPr>
            <w:r>
              <w:rPr>
                <w:rFonts w:cs="Calibri" w:hint="cs"/>
                <w:sz w:val="28"/>
                <w:szCs w:val="28"/>
                <w:rtl/>
                <w:lang w:bidi="fa-IR"/>
              </w:rPr>
              <w:t>92.8</w:t>
            </w:r>
          </w:p>
        </w:tc>
        <w:tc>
          <w:tcPr>
            <w:tcW w:w="7036" w:type="dxa"/>
          </w:tcPr>
          <w:p w:rsidR="00DE6F4E" w:rsidRDefault="00DE6F4E" w:rsidP="00271E64">
            <w:pPr>
              <w:spacing w:line="276" w:lineRule="auto"/>
              <w:jc w:val="right"/>
              <w:rPr>
                <w:rFonts w:cs="Calibri"/>
                <w:sz w:val="24"/>
                <w:szCs w:val="24"/>
                <w:rtl/>
                <w:lang w:bidi="fa-IR"/>
              </w:rPr>
            </w:pPr>
            <w:r w:rsidRPr="00DE6F4E">
              <w:rPr>
                <w:rFonts w:cs="Calibri"/>
                <w:sz w:val="24"/>
                <w:szCs w:val="24"/>
                <w:rtl/>
                <w:lang w:bidi="fa-IR"/>
              </w:rPr>
              <w:t>ستاد مشترک سپاه</w:t>
            </w:r>
            <w:r>
              <w:rPr>
                <w:rFonts w:cs="Calibri" w:hint="cs"/>
                <w:sz w:val="24"/>
                <w:szCs w:val="24"/>
                <w:rtl/>
                <w:lang w:bidi="fa-IR"/>
              </w:rPr>
              <w:t>- طرح شهید برنسی</w:t>
            </w:r>
          </w:p>
        </w:tc>
      </w:tr>
      <w:tr w:rsidR="00DE6F4E" w:rsidRPr="00E87997" w:rsidTr="003F2171">
        <w:tc>
          <w:tcPr>
            <w:tcW w:w="1980" w:type="dxa"/>
          </w:tcPr>
          <w:p w:rsidR="00DE6F4E" w:rsidRDefault="00DE6F4E" w:rsidP="00DD5C13">
            <w:pPr>
              <w:spacing w:line="276" w:lineRule="auto"/>
              <w:rPr>
                <w:rFonts w:cs="Calibri"/>
                <w:sz w:val="28"/>
                <w:szCs w:val="28"/>
                <w:rtl/>
                <w:lang w:bidi="fa-IR"/>
              </w:rPr>
            </w:pPr>
            <w:r>
              <w:rPr>
                <w:rFonts w:cs="Calibri" w:hint="cs"/>
                <w:sz w:val="28"/>
                <w:szCs w:val="28"/>
                <w:rtl/>
                <w:lang w:bidi="fa-IR"/>
              </w:rPr>
              <w:t>206</w:t>
            </w:r>
          </w:p>
        </w:tc>
        <w:tc>
          <w:tcPr>
            <w:tcW w:w="7036" w:type="dxa"/>
          </w:tcPr>
          <w:p w:rsidR="00DE6F4E" w:rsidRPr="00DE6F4E" w:rsidRDefault="00DE6F4E" w:rsidP="00271E64">
            <w:pPr>
              <w:spacing w:line="276" w:lineRule="auto"/>
              <w:jc w:val="right"/>
              <w:rPr>
                <w:rFonts w:cs="Calibri"/>
                <w:sz w:val="24"/>
                <w:szCs w:val="24"/>
                <w:rtl/>
                <w:lang w:bidi="fa-IR"/>
              </w:rPr>
            </w:pPr>
            <w:r w:rsidRPr="00DE6F4E">
              <w:rPr>
                <w:rFonts w:cs="Calibri"/>
                <w:sz w:val="24"/>
                <w:szCs w:val="24"/>
                <w:rtl/>
                <w:lang w:bidi="fa-IR"/>
              </w:rPr>
              <w:t>ستاد مشترک سپاه</w:t>
            </w:r>
            <w:r>
              <w:rPr>
                <w:rFonts w:cs="Calibri" w:hint="cs"/>
                <w:sz w:val="24"/>
                <w:szCs w:val="24"/>
                <w:rtl/>
                <w:lang w:bidi="fa-IR"/>
              </w:rPr>
              <w:t>- طرح شهید رشادی</w:t>
            </w:r>
          </w:p>
        </w:tc>
      </w:tr>
      <w:tr w:rsidR="00DE6F4E" w:rsidRPr="00E87997" w:rsidTr="003F2171">
        <w:tc>
          <w:tcPr>
            <w:tcW w:w="1980" w:type="dxa"/>
          </w:tcPr>
          <w:p w:rsidR="00DE6F4E" w:rsidRDefault="00DE6F4E" w:rsidP="00DD5C13">
            <w:pPr>
              <w:spacing w:line="276" w:lineRule="auto"/>
              <w:rPr>
                <w:rFonts w:cs="Calibri"/>
                <w:sz w:val="28"/>
                <w:szCs w:val="28"/>
                <w:rtl/>
                <w:lang w:bidi="fa-IR"/>
              </w:rPr>
            </w:pPr>
            <w:r>
              <w:rPr>
                <w:rFonts w:cs="Calibri" w:hint="cs"/>
                <w:sz w:val="28"/>
                <w:szCs w:val="28"/>
                <w:rtl/>
                <w:lang w:bidi="fa-IR"/>
              </w:rPr>
              <w:t>280.4</w:t>
            </w:r>
          </w:p>
        </w:tc>
        <w:tc>
          <w:tcPr>
            <w:tcW w:w="7036" w:type="dxa"/>
          </w:tcPr>
          <w:p w:rsidR="00DE6F4E" w:rsidRPr="00DE6F4E" w:rsidRDefault="00DE6F4E" w:rsidP="00271E64">
            <w:pPr>
              <w:spacing w:line="276" w:lineRule="auto"/>
              <w:jc w:val="right"/>
              <w:rPr>
                <w:rFonts w:cs="Calibri"/>
                <w:sz w:val="24"/>
                <w:szCs w:val="24"/>
                <w:rtl/>
                <w:lang w:bidi="fa-IR"/>
              </w:rPr>
            </w:pPr>
            <w:r w:rsidRPr="00DE6F4E">
              <w:rPr>
                <w:rFonts w:cs="Calibri"/>
                <w:sz w:val="24"/>
                <w:szCs w:val="24"/>
                <w:rtl/>
                <w:lang w:bidi="fa-IR"/>
              </w:rPr>
              <w:t>ستاد مشترک سپاه</w:t>
            </w:r>
            <w:r>
              <w:rPr>
                <w:rFonts w:cs="Calibri" w:hint="cs"/>
                <w:sz w:val="24"/>
                <w:szCs w:val="24"/>
                <w:rtl/>
                <w:lang w:bidi="fa-IR"/>
              </w:rPr>
              <w:t>- طرح شهید باقری</w:t>
            </w:r>
          </w:p>
        </w:tc>
      </w:tr>
      <w:tr w:rsidR="00DE6F4E" w:rsidRPr="00E87997" w:rsidTr="003F2171">
        <w:tc>
          <w:tcPr>
            <w:tcW w:w="1980" w:type="dxa"/>
          </w:tcPr>
          <w:p w:rsidR="00DE6F4E" w:rsidRDefault="00DE6F4E" w:rsidP="00DD5C13">
            <w:pPr>
              <w:spacing w:line="276" w:lineRule="auto"/>
              <w:rPr>
                <w:rFonts w:cs="Calibri"/>
                <w:sz w:val="28"/>
                <w:szCs w:val="28"/>
                <w:rtl/>
                <w:lang w:bidi="fa-IR"/>
              </w:rPr>
            </w:pPr>
            <w:r>
              <w:rPr>
                <w:rFonts w:cs="Calibri" w:hint="cs"/>
                <w:sz w:val="28"/>
                <w:szCs w:val="28"/>
                <w:rtl/>
                <w:lang w:bidi="fa-IR"/>
              </w:rPr>
              <w:t>76.6</w:t>
            </w:r>
          </w:p>
        </w:tc>
        <w:tc>
          <w:tcPr>
            <w:tcW w:w="7036" w:type="dxa"/>
          </w:tcPr>
          <w:p w:rsidR="00DE6F4E" w:rsidRPr="00DE6F4E" w:rsidRDefault="00DE6F4E" w:rsidP="00271E64">
            <w:pPr>
              <w:spacing w:line="276" w:lineRule="auto"/>
              <w:jc w:val="right"/>
              <w:rPr>
                <w:rFonts w:cs="Calibri"/>
                <w:sz w:val="24"/>
                <w:szCs w:val="24"/>
                <w:rtl/>
                <w:lang w:bidi="fa-IR"/>
              </w:rPr>
            </w:pPr>
            <w:r w:rsidRPr="00DE6F4E">
              <w:rPr>
                <w:rFonts w:cs="Calibri"/>
                <w:sz w:val="24"/>
                <w:szCs w:val="24"/>
                <w:rtl/>
                <w:lang w:bidi="fa-IR"/>
              </w:rPr>
              <w:t>ستاد مشترک سپاه</w:t>
            </w:r>
            <w:r>
              <w:rPr>
                <w:rFonts w:cs="Calibri" w:hint="cs"/>
                <w:sz w:val="24"/>
                <w:szCs w:val="24"/>
                <w:rtl/>
                <w:lang w:bidi="fa-IR"/>
              </w:rPr>
              <w:t>- طرح نور هدایت</w:t>
            </w:r>
          </w:p>
        </w:tc>
      </w:tr>
      <w:tr w:rsidR="00DE6F4E" w:rsidRPr="00E87997" w:rsidTr="003F2171">
        <w:tc>
          <w:tcPr>
            <w:tcW w:w="1980" w:type="dxa"/>
          </w:tcPr>
          <w:p w:rsidR="00DE6F4E" w:rsidRDefault="00580147" w:rsidP="00DD5C13">
            <w:pPr>
              <w:spacing w:line="276" w:lineRule="auto"/>
              <w:rPr>
                <w:rFonts w:cs="Calibri"/>
                <w:sz w:val="28"/>
                <w:szCs w:val="28"/>
                <w:rtl/>
                <w:lang w:bidi="fa-IR"/>
              </w:rPr>
            </w:pPr>
            <w:r>
              <w:rPr>
                <w:rFonts w:cs="Calibri" w:hint="cs"/>
                <w:sz w:val="28"/>
                <w:szCs w:val="28"/>
                <w:rtl/>
                <w:lang w:bidi="fa-IR"/>
              </w:rPr>
              <w:t>18.5</w:t>
            </w:r>
          </w:p>
        </w:tc>
        <w:tc>
          <w:tcPr>
            <w:tcW w:w="7036" w:type="dxa"/>
          </w:tcPr>
          <w:p w:rsidR="00DE6F4E" w:rsidRPr="00DE6F4E" w:rsidRDefault="00DE6F4E" w:rsidP="00271E64">
            <w:pPr>
              <w:spacing w:line="276" w:lineRule="auto"/>
              <w:jc w:val="right"/>
              <w:rPr>
                <w:rFonts w:cs="Calibri"/>
                <w:sz w:val="24"/>
                <w:szCs w:val="24"/>
                <w:rtl/>
                <w:lang w:bidi="fa-IR"/>
              </w:rPr>
            </w:pPr>
            <w:r w:rsidRPr="00DE6F4E">
              <w:rPr>
                <w:rFonts w:cs="Calibri"/>
                <w:sz w:val="24"/>
                <w:szCs w:val="24"/>
                <w:rtl/>
                <w:lang w:bidi="fa-IR"/>
              </w:rPr>
              <w:t>ستاد مشترک سپاه</w:t>
            </w:r>
            <w:r>
              <w:rPr>
                <w:rFonts w:cs="Calibri" w:hint="cs"/>
                <w:sz w:val="24"/>
                <w:szCs w:val="24"/>
                <w:rtl/>
                <w:lang w:bidi="fa-IR"/>
              </w:rPr>
              <w:t>- طرح شهید اسکندری</w:t>
            </w:r>
          </w:p>
        </w:tc>
      </w:tr>
      <w:tr w:rsidR="00DE6F4E" w:rsidRPr="00E87997" w:rsidTr="003F2171">
        <w:tc>
          <w:tcPr>
            <w:tcW w:w="1980" w:type="dxa"/>
          </w:tcPr>
          <w:p w:rsidR="00DE6F4E" w:rsidRDefault="00580147" w:rsidP="00DD5C13">
            <w:pPr>
              <w:spacing w:line="276" w:lineRule="auto"/>
              <w:rPr>
                <w:rFonts w:cs="Calibri"/>
                <w:sz w:val="28"/>
                <w:szCs w:val="28"/>
                <w:rtl/>
                <w:lang w:bidi="fa-IR"/>
              </w:rPr>
            </w:pPr>
            <w:r>
              <w:rPr>
                <w:rFonts w:cs="Calibri" w:hint="cs"/>
                <w:sz w:val="28"/>
                <w:szCs w:val="28"/>
                <w:rtl/>
                <w:lang w:bidi="fa-IR"/>
              </w:rPr>
              <w:t>231.7</w:t>
            </w:r>
          </w:p>
        </w:tc>
        <w:tc>
          <w:tcPr>
            <w:tcW w:w="7036" w:type="dxa"/>
          </w:tcPr>
          <w:p w:rsidR="00DE6F4E" w:rsidRPr="00DE6F4E" w:rsidRDefault="00DE6F4E" w:rsidP="00271E64">
            <w:pPr>
              <w:spacing w:line="276" w:lineRule="auto"/>
              <w:jc w:val="right"/>
              <w:rPr>
                <w:rFonts w:cs="Calibri"/>
                <w:sz w:val="24"/>
                <w:szCs w:val="24"/>
                <w:rtl/>
                <w:lang w:bidi="fa-IR"/>
              </w:rPr>
            </w:pPr>
            <w:r w:rsidRPr="00DE6F4E">
              <w:rPr>
                <w:rFonts w:cs="Calibri"/>
                <w:sz w:val="24"/>
                <w:szCs w:val="24"/>
                <w:rtl/>
                <w:lang w:bidi="fa-IR"/>
              </w:rPr>
              <w:t>ستاد مشترک سپاه</w:t>
            </w:r>
            <w:r>
              <w:rPr>
                <w:rFonts w:cs="Calibri" w:hint="cs"/>
                <w:sz w:val="24"/>
                <w:szCs w:val="24"/>
                <w:rtl/>
                <w:lang w:bidi="fa-IR"/>
              </w:rPr>
              <w:t>-</w:t>
            </w:r>
            <w:r w:rsidR="00580147">
              <w:rPr>
                <w:rFonts w:cs="Calibri" w:hint="cs"/>
                <w:sz w:val="24"/>
                <w:szCs w:val="24"/>
                <w:rtl/>
                <w:lang w:bidi="fa-IR"/>
              </w:rPr>
              <w:t>طرح شهیر اثری نژاد</w:t>
            </w:r>
          </w:p>
        </w:tc>
      </w:tr>
      <w:tr w:rsidR="00580147" w:rsidRPr="00E87997" w:rsidTr="003F2171">
        <w:tc>
          <w:tcPr>
            <w:tcW w:w="1980" w:type="dxa"/>
          </w:tcPr>
          <w:p w:rsidR="00580147" w:rsidRDefault="00580147" w:rsidP="00DD5C13">
            <w:pPr>
              <w:spacing w:line="276" w:lineRule="auto"/>
              <w:rPr>
                <w:rFonts w:cs="Calibri"/>
                <w:sz w:val="28"/>
                <w:szCs w:val="28"/>
                <w:rtl/>
                <w:lang w:bidi="fa-IR"/>
              </w:rPr>
            </w:pPr>
            <w:r>
              <w:rPr>
                <w:rFonts w:cs="Calibri" w:hint="cs"/>
                <w:sz w:val="28"/>
                <w:szCs w:val="28"/>
                <w:rtl/>
                <w:lang w:bidi="fa-IR"/>
              </w:rPr>
              <w:t>26.9</w:t>
            </w:r>
          </w:p>
        </w:tc>
        <w:tc>
          <w:tcPr>
            <w:tcW w:w="7036" w:type="dxa"/>
          </w:tcPr>
          <w:p w:rsidR="00580147" w:rsidRPr="00DE6F4E" w:rsidRDefault="00580147" w:rsidP="00271E64">
            <w:pPr>
              <w:spacing w:line="276" w:lineRule="auto"/>
              <w:jc w:val="right"/>
              <w:rPr>
                <w:rFonts w:cs="Calibri"/>
                <w:sz w:val="24"/>
                <w:szCs w:val="24"/>
                <w:rtl/>
                <w:lang w:bidi="fa-IR"/>
              </w:rPr>
            </w:pPr>
            <w:r w:rsidRPr="00580147">
              <w:rPr>
                <w:rFonts w:cs="Calibri"/>
                <w:sz w:val="24"/>
                <w:szCs w:val="24"/>
                <w:rtl/>
                <w:lang w:bidi="fa-IR"/>
              </w:rPr>
              <w:t>ستاد مشترک سپاه</w:t>
            </w:r>
            <w:r>
              <w:rPr>
                <w:rFonts w:cs="Calibri" w:hint="cs"/>
                <w:sz w:val="24"/>
                <w:szCs w:val="24"/>
                <w:rtl/>
                <w:lang w:bidi="fa-IR"/>
              </w:rPr>
              <w:t>-طرح شهید احمدی روشن</w:t>
            </w:r>
          </w:p>
        </w:tc>
      </w:tr>
      <w:tr w:rsidR="00580147" w:rsidRPr="00E87997" w:rsidTr="003F2171">
        <w:tc>
          <w:tcPr>
            <w:tcW w:w="1980" w:type="dxa"/>
          </w:tcPr>
          <w:p w:rsidR="00580147" w:rsidRDefault="00580147" w:rsidP="00DD5C13">
            <w:pPr>
              <w:spacing w:line="276" w:lineRule="auto"/>
              <w:rPr>
                <w:rFonts w:cs="Calibri"/>
                <w:sz w:val="28"/>
                <w:szCs w:val="28"/>
                <w:rtl/>
                <w:lang w:bidi="fa-IR"/>
              </w:rPr>
            </w:pPr>
            <w:r>
              <w:rPr>
                <w:rFonts w:cs="Calibri" w:hint="cs"/>
                <w:sz w:val="28"/>
                <w:szCs w:val="28"/>
                <w:rtl/>
                <w:lang w:bidi="fa-IR"/>
              </w:rPr>
              <w:t>5.3</w:t>
            </w:r>
          </w:p>
        </w:tc>
        <w:tc>
          <w:tcPr>
            <w:tcW w:w="7036" w:type="dxa"/>
          </w:tcPr>
          <w:p w:rsidR="00580147" w:rsidRPr="00580147" w:rsidRDefault="00580147" w:rsidP="00271E64">
            <w:pPr>
              <w:spacing w:line="276" w:lineRule="auto"/>
              <w:jc w:val="right"/>
              <w:rPr>
                <w:rFonts w:cs="Calibri"/>
                <w:sz w:val="24"/>
                <w:szCs w:val="24"/>
                <w:rtl/>
                <w:lang w:bidi="fa-IR"/>
              </w:rPr>
            </w:pPr>
            <w:r w:rsidRPr="00580147">
              <w:rPr>
                <w:rFonts w:cs="Calibri"/>
                <w:sz w:val="24"/>
                <w:szCs w:val="24"/>
                <w:rtl/>
                <w:lang w:bidi="fa-IR"/>
              </w:rPr>
              <w:t>ستاد مشترک سپاه</w:t>
            </w:r>
            <w:r>
              <w:rPr>
                <w:rFonts w:cs="Calibri" w:hint="cs"/>
                <w:sz w:val="24"/>
                <w:szCs w:val="24"/>
                <w:rtl/>
                <w:lang w:bidi="fa-IR"/>
              </w:rPr>
              <w:t>- طرح شهید میرشاکی</w:t>
            </w:r>
          </w:p>
        </w:tc>
      </w:tr>
      <w:tr w:rsidR="00580147" w:rsidRPr="00E87997" w:rsidTr="003F2171">
        <w:tc>
          <w:tcPr>
            <w:tcW w:w="1980" w:type="dxa"/>
          </w:tcPr>
          <w:p w:rsidR="00580147" w:rsidRDefault="00580147" w:rsidP="00DD5C13">
            <w:pPr>
              <w:spacing w:line="276" w:lineRule="auto"/>
              <w:rPr>
                <w:rFonts w:cs="Calibri"/>
                <w:sz w:val="28"/>
                <w:szCs w:val="28"/>
                <w:rtl/>
                <w:lang w:bidi="fa-IR"/>
              </w:rPr>
            </w:pPr>
            <w:r>
              <w:rPr>
                <w:rFonts w:cs="Calibri" w:hint="cs"/>
                <w:sz w:val="28"/>
                <w:szCs w:val="28"/>
                <w:rtl/>
                <w:lang w:bidi="fa-IR"/>
              </w:rPr>
              <w:t>234</w:t>
            </w:r>
          </w:p>
        </w:tc>
        <w:tc>
          <w:tcPr>
            <w:tcW w:w="7036" w:type="dxa"/>
          </w:tcPr>
          <w:p w:rsidR="00580147" w:rsidRPr="00580147" w:rsidRDefault="00580147" w:rsidP="00271E64">
            <w:pPr>
              <w:spacing w:line="276" w:lineRule="auto"/>
              <w:jc w:val="right"/>
              <w:rPr>
                <w:rFonts w:cs="Calibri"/>
                <w:sz w:val="24"/>
                <w:szCs w:val="24"/>
                <w:rtl/>
                <w:lang w:bidi="fa-IR"/>
              </w:rPr>
            </w:pPr>
            <w:r w:rsidRPr="00580147">
              <w:rPr>
                <w:rFonts w:cs="Calibri"/>
                <w:sz w:val="24"/>
                <w:szCs w:val="24"/>
                <w:rtl/>
                <w:lang w:bidi="fa-IR"/>
              </w:rPr>
              <w:t>ستاد مشترک سپاه</w:t>
            </w:r>
            <w:r>
              <w:rPr>
                <w:rFonts w:cs="Calibri" w:hint="cs"/>
                <w:sz w:val="24"/>
                <w:szCs w:val="24"/>
                <w:rtl/>
                <w:lang w:bidi="fa-IR"/>
              </w:rPr>
              <w:t>- طرح شهید عالم باقری</w:t>
            </w:r>
          </w:p>
        </w:tc>
      </w:tr>
      <w:tr w:rsidR="00580147" w:rsidRPr="00E87997" w:rsidTr="003F2171">
        <w:tc>
          <w:tcPr>
            <w:tcW w:w="1980" w:type="dxa"/>
          </w:tcPr>
          <w:p w:rsidR="00580147" w:rsidRDefault="00580147" w:rsidP="00DD5C13">
            <w:pPr>
              <w:spacing w:line="276" w:lineRule="auto"/>
              <w:rPr>
                <w:rFonts w:cs="Calibri"/>
                <w:sz w:val="28"/>
                <w:szCs w:val="28"/>
                <w:rtl/>
                <w:lang w:bidi="fa-IR"/>
              </w:rPr>
            </w:pPr>
            <w:r>
              <w:rPr>
                <w:rFonts w:cs="Calibri" w:hint="cs"/>
                <w:sz w:val="28"/>
                <w:szCs w:val="28"/>
                <w:rtl/>
                <w:lang w:bidi="fa-IR"/>
              </w:rPr>
              <w:t>23.8</w:t>
            </w:r>
          </w:p>
        </w:tc>
        <w:tc>
          <w:tcPr>
            <w:tcW w:w="7036" w:type="dxa"/>
          </w:tcPr>
          <w:p w:rsidR="00580147" w:rsidRPr="00580147" w:rsidRDefault="00580147" w:rsidP="00271E64">
            <w:pPr>
              <w:spacing w:line="276" w:lineRule="auto"/>
              <w:jc w:val="right"/>
              <w:rPr>
                <w:rFonts w:cs="Calibri"/>
                <w:sz w:val="24"/>
                <w:szCs w:val="24"/>
                <w:rtl/>
                <w:lang w:bidi="fa-IR"/>
              </w:rPr>
            </w:pPr>
            <w:r w:rsidRPr="00580147">
              <w:rPr>
                <w:rFonts w:cs="Calibri"/>
                <w:sz w:val="24"/>
                <w:szCs w:val="24"/>
                <w:rtl/>
                <w:lang w:bidi="fa-IR"/>
              </w:rPr>
              <w:t>ستاد مشترک سپاه</w:t>
            </w:r>
            <w:r>
              <w:rPr>
                <w:rFonts w:cs="Calibri" w:hint="cs"/>
                <w:sz w:val="24"/>
                <w:szCs w:val="24"/>
                <w:rtl/>
                <w:lang w:bidi="fa-IR"/>
              </w:rPr>
              <w:t>- طرح شهید هاشمی</w:t>
            </w:r>
          </w:p>
        </w:tc>
      </w:tr>
      <w:tr w:rsidR="00580147" w:rsidRPr="00E87997" w:rsidTr="003F2171">
        <w:tc>
          <w:tcPr>
            <w:tcW w:w="1980" w:type="dxa"/>
          </w:tcPr>
          <w:p w:rsidR="00580147" w:rsidRDefault="00580147" w:rsidP="00DD5C13">
            <w:pPr>
              <w:spacing w:line="276" w:lineRule="auto"/>
              <w:rPr>
                <w:rFonts w:cs="Calibri"/>
                <w:sz w:val="28"/>
                <w:szCs w:val="28"/>
                <w:rtl/>
                <w:lang w:bidi="fa-IR"/>
              </w:rPr>
            </w:pPr>
            <w:r>
              <w:rPr>
                <w:rFonts w:cs="Calibri" w:hint="cs"/>
                <w:sz w:val="28"/>
                <w:szCs w:val="28"/>
                <w:rtl/>
                <w:lang w:bidi="fa-IR"/>
              </w:rPr>
              <w:t>63.5</w:t>
            </w:r>
          </w:p>
        </w:tc>
        <w:tc>
          <w:tcPr>
            <w:tcW w:w="7036" w:type="dxa"/>
          </w:tcPr>
          <w:p w:rsidR="00580147" w:rsidRPr="00580147" w:rsidRDefault="00580147" w:rsidP="00271E64">
            <w:pPr>
              <w:spacing w:line="276" w:lineRule="auto"/>
              <w:jc w:val="right"/>
              <w:rPr>
                <w:rFonts w:cs="Calibri"/>
                <w:sz w:val="24"/>
                <w:szCs w:val="24"/>
                <w:rtl/>
                <w:lang w:bidi="fa-IR"/>
              </w:rPr>
            </w:pPr>
            <w:r w:rsidRPr="00580147">
              <w:rPr>
                <w:rFonts w:cs="Calibri"/>
                <w:sz w:val="24"/>
                <w:szCs w:val="24"/>
                <w:rtl/>
                <w:lang w:bidi="fa-IR"/>
              </w:rPr>
              <w:t>ستاد مشترک سپاه</w:t>
            </w:r>
            <w:r>
              <w:rPr>
                <w:rFonts w:cs="Calibri" w:hint="cs"/>
                <w:sz w:val="24"/>
                <w:szCs w:val="24"/>
                <w:rtl/>
                <w:lang w:bidi="fa-IR"/>
              </w:rPr>
              <w:t>- طرح شهید حاجی حاتم</w:t>
            </w:r>
          </w:p>
        </w:tc>
      </w:tr>
    </w:tbl>
    <w:p w:rsidR="00835B33" w:rsidRDefault="00835B33" w:rsidP="003D64D4">
      <w:pPr>
        <w:spacing w:line="276" w:lineRule="auto"/>
        <w:rPr>
          <w:rFonts w:cstheme="minorHAnsi"/>
          <w:sz w:val="24"/>
          <w:szCs w:val="24"/>
          <w:rtl/>
          <w:lang w:bidi="fa-IR"/>
        </w:rPr>
      </w:pPr>
    </w:p>
    <w:p w:rsidR="007C1CF7" w:rsidRPr="00821212" w:rsidRDefault="00835B33" w:rsidP="00CA242A">
      <w:pPr>
        <w:spacing w:line="276" w:lineRule="auto"/>
        <w:jc w:val="right"/>
        <w:rPr>
          <w:rFonts w:cstheme="minorHAnsi"/>
          <w:b/>
          <w:bCs/>
          <w:sz w:val="28"/>
          <w:szCs w:val="28"/>
          <w:rtl/>
          <w:lang w:bidi="fa-IR"/>
        </w:rPr>
      </w:pPr>
      <w:r w:rsidRPr="00821212">
        <w:rPr>
          <w:rFonts w:cstheme="minorHAnsi" w:hint="cs"/>
          <w:b/>
          <w:bCs/>
          <w:sz w:val="28"/>
          <w:szCs w:val="28"/>
          <w:rtl/>
          <w:lang w:bidi="fa-IR"/>
        </w:rPr>
        <w:t xml:space="preserve">جمع بندی. </w:t>
      </w:r>
    </w:p>
    <w:p w:rsidR="00835B33" w:rsidRPr="00821212" w:rsidRDefault="007C1CF7" w:rsidP="00CA242A">
      <w:pPr>
        <w:spacing w:line="276" w:lineRule="auto"/>
        <w:jc w:val="right"/>
        <w:rPr>
          <w:rFonts w:cstheme="minorHAnsi"/>
          <w:b/>
          <w:bCs/>
          <w:sz w:val="24"/>
          <w:szCs w:val="24"/>
          <w:rtl/>
          <w:lang w:bidi="fa-IR"/>
        </w:rPr>
      </w:pPr>
      <w:r w:rsidRPr="00D92F84">
        <w:rPr>
          <w:rFonts w:cstheme="minorHAnsi" w:hint="cs"/>
          <w:b/>
          <w:bCs/>
          <w:sz w:val="24"/>
          <w:szCs w:val="24"/>
          <w:rtl/>
          <w:lang w:bidi="fa-IR"/>
        </w:rPr>
        <w:t>یکم</w:t>
      </w:r>
      <w:r>
        <w:rPr>
          <w:rFonts w:cstheme="minorHAnsi" w:hint="cs"/>
          <w:sz w:val="24"/>
          <w:szCs w:val="24"/>
          <w:rtl/>
          <w:lang w:bidi="fa-IR"/>
        </w:rPr>
        <w:t xml:space="preserve">. </w:t>
      </w:r>
      <w:r w:rsidR="0051489C" w:rsidRPr="00821212">
        <w:rPr>
          <w:rFonts w:cstheme="minorHAnsi" w:hint="cs"/>
          <w:b/>
          <w:bCs/>
          <w:sz w:val="24"/>
          <w:szCs w:val="24"/>
          <w:rtl/>
          <w:lang w:bidi="fa-IR"/>
        </w:rPr>
        <w:t xml:space="preserve">این </w:t>
      </w:r>
      <w:r w:rsidR="00835B33" w:rsidRPr="00821212">
        <w:rPr>
          <w:rFonts w:cstheme="minorHAnsi" w:hint="cs"/>
          <w:b/>
          <w:bCs/>
          <w:sz w:val="24"/>
          <w:szCs w:val="24"/>
          <w:rtl/>
          <w:lang w:bidi="fa-IR"/>
        </w:rPr>
        <w:t>بودجه، در مفهوم علمی کلمه،</w:t>
      </w:r>
      <w:r w:rsidR="00177CD9" w:rsidRPr="00821212">
        <w:rPr>
          <w:rFonts w:cstheme="minorHAnsi" w:hint="cs"/>
          <w:b/>
          <w:bCs/>
          <w:sz w:val="24"/>
          <w:szCs w:val="24"/>
          <w:rtl/>
          <w:lang w:bidi="fa-IR"/>
        </w:rPr>
        <w:t xml:space="preserve"> </w:t>
      </w:r>
      <w:r w:rsidR="00835B33" w:rsidRPr="00821212">
        <w:rPr>
          <w:rFonts w:cstheme="minorHAnsi" w:hint="cs"/>
          <w:b/>
          <w:bCs/>
          <w:sz w:val="24"/>
          <w:szCs w:val="24"/>
          <w:rtl/>
          <w:lang w:bidi="fa-IR"/>
        </w:rPr>
        <w:t xml:space="preserve"> که مترادف است با </w:t>
      </w:r>
      <w:r w:rsidR="0051489C" w:rsidRPr="00821212">
        <w:rPr>
          <w:rFonts w:cstheme="minorHAnsi" w:hint="cs"/>
          <w:b/>
          <w:bCs/>
          <w:sz w:val="24"/>
          <w:szCs w:val="24"/>
          <w:rtl/>
          <w:lang w:bidi="fa-IR"/>
        </w:rPr>
        <w:t xml:space="preserve">حساب </w:t>
      </w:r>
      <w:r w:rsidR="00835B33" w:rsidRPr="00821212">
        <w:rPr>
          <w:rFonts w:cstheme="minorHAnsi" w:hint="cs"/>
          <w:b/>
          <w:bCs/>
          <w:sz w:val="24"/>
          <w:szCs w:val="24"/>
          <w:rtl/>
          <w:lang w:bidi="fa-IR"/>
        </w:rPr>
        <w:t>د</w:t>
      </w:r>
      <w:r w:rsidR="008112D0" w:rsidRPr="00821212">
        <w:rPr>
          <w:rFonts w:cstheme="minorHAnsi" w:hint="cs"/>
          <w:b/>
          <w:bCs/>
          <w:sz w:val="24"/>
          <w:szCs w:val="24"/>
          <w:rtl/>
          <w:lang w:bidi="fa-IR"/>
        </w:rPr>
        <w:t>خل و خرج منابع عمومی کشور</w:t>
      </w:r>
      <w:r w:rsidR="00C717C3" w:rsidRPr="00821212">
        <w:rPr>
          <w:rFonts w:cstheme="minorHAnsi" w:hint="cs"/>
          <w:b/>
          <w:bCs/>
          <w:sz w:val="24"/>
          <w:szCs w:val="24"/>
          <w:rtl/>
          <w:lang w:bidi="fa-IR"/>
        </w:rPr>
        <w:t xml:space="preserve"> و نقشه راه هزینه کرد آن</w:t>
      </w:r>
      <w:r w:rsidR="008112D0" w:rsidRPr="00821212">
        <w:rPr>
          <w:rFonts w:cstheme="minorHAnsi" w:hint="cs"/>
          <w:b/>
          <w:bCs/>
          <w:sz w:val="24"/>
          <w:szCs w:val="24"/>
          <w:rtl/>
          <w:lang w:bidi="fa-IR"/>
        </w:rPr>
        <w:t>، سزاوار این نام</w:t>
      </w:r>
      <w:r w:rsidR="00835B33" w:rsidRPr="00821212">
        <w:rPr>
          <w:rFonts w:cstheme="minorHAnsi" w:hint="cs"/>
          <w:b/>
          <w:bCs/>
          <w:sz w:val="24"/>
          <w:szCs w:val="24"/>
          <w:rtl/>
          <w:lang w:bidi="fa-IR"/>
        </w:rPr>
        <w:t xml:space="preserve"> نیست زیرا بخش بزرگی از مداخل و مخارج را که در حیطه رهبری قرار دارد و نقش سر نوشت سازی را در تخصیص منابع ایفاء می کند، در بر نمی گیرد</w:t>
      </w:r>
      <w:r w:rsidRPr="00821212">
        <w:rPr>
          <w:rFonts w:cstheme="minorHAnsi" w:hint="cs"/>
          <w:b/>
          <w:bCs/>
          <w:sz w:val="24"/>
          <w:szCs w:val="24"/>
          <w:rtl/>
          <w:lang w:bidi="fa-IR"/>
        </w:rPr>
        <w:t>؛</w:t>
      </w:r>
    </w:p>
    <w:p w:rsidR="008112D0" w:rsidRPr="00821212" w:rsidRDefault="008112D0" w:rsidP="008112D0">
      <w:pPr>
        <w:spacing w:line="276" w:lineRule="auto"/>
        <w:jc w:val="right"/>
        <w:rPr>
          <w:rFonts w:cs="Calibri"/>
          <w:b/>
          <w:bCs/>
          <w:sz w:val="24"/>
          <w:szCs w:val="24"/>
          <w:rtl/>
          <w:lang w:bidi="fa-IR"/>
        </w:rPr>
      </w:pPr>
      <w:r w:rsidRPr="00821212">
        <w:rPr>
          <w:rFonts w:cstheme="minorHAnsi" w:hint="cs"/>
          <w:b/>
          <w:bCs/>
          <w:sz w:val="24"/>
          <w:szCs w:val="24"/>
          <w:rtl/>
          <w:lang w:bidi="fa-IR"/>
        </w:rPr>
        <w:t>دوم. سند در ص</w:t>
      </w:r>
      <w:r w:rsidR="00C717C3" w:rsidRPr="00821212">
        <w:rPr>
          <w:rFonts w:cstheme="minorHAnsi" w:hint="cs"/>
          <w:b/>
          <w:bCs/>
          <w:sz w:val="24"/>
          <w:szCs w:val="24"/>
          <w:rtl/>
          <w:lang w:bidi="fa-IR"/>
        </w:rPr>
        <w:t>د ها برگ جدول، بسیار  مبهم است</w:t>
      </w:r>
      <w:r w:rsidRPr="00821212">
        <w:rPr>
          <w:rFonts w:cstheme="minorHAnsi" w:hint="cs"/>
          <w:b/>
          <w:bCs/>
          <w:sz w:val="24"/>
          <w:szCs w:val="24"/>
          <w:rtl/>
          <w:lang w:bidi="fa-IR"/>
        </w:rPr>
        <w:t xml:space="preserve">.  </w:t>
      </w:r>
      <w:r w:rsidRPr="00821212">
        <w:rPr>
          <w:rFonts w:cs="Calibri"/>
          <w:b/>
          <w:bCs/>
          <w:sz w:val="24"/>
          <w:szCs w:val="24"/>
          <w:rtl/>
          <w:lang w:bidi="fa-IR"/>
        </w:rPr>
        <w:t>شمار ز</w:t>
      </w:r>
      <w:r w:rsidRPr="00821212">
        <w:rPr>
          <w:rFonts w:cs="Calibri" w:hint="cs"/>
          <w:b/>
          <w:bCs/>
          <w:sz w:val="24"/>
          <w:szCs w:val="24"/>
          <w:rtl/>
          <w:lang w:bidi="fa-IR"/>
        </w:rPr>
        <w:t>ی</w:t>
      </w:r>
      <w:r w:rsidRPr="00821212">
        <w:rPr>
          <w:rFonts w:cs="Calibri" w:hint="eastAsia"/>
          <w:b/>
          <w:bCs/>
          <w:sz w:val="24"/>
          <w:szCs w:val="24"/>
          <w:rtl/>
          <w:lang w:bidi="fa-IR"/>
        </w:rPr>
        <w:t>اد</w:t>
      </w:r>
      <w:r w:rsidRPr="00821212">
        <w:rPr>
          <w:rFonts w:cs="Calibri" w:hint="cs"/>
          <w:b/>
          <w:bCs/>
          <w:sz w:val="24"/>
          <w:szCs w:val="24"/>
          <w:rtl/>
          <w:lang w:bidi="fa-IR"/>
        </w:rPr>
        <w:t>ی</w:t>
      </w:r>
      <w:r w:rsidRPr="00821212">
        <w:rPr>
          <w:rFonts w:cs="Calibri"/>
          <w:b/>
          <w:bCs/>
          <w:sz w:val="24"/>
          <w:szCs w:val="24"/>
          <w:rtl/>
          <w:lang w:bidi="fa-IR"/>
        </w:rPr>
        <w:t xml:space="preserve"> از هزاران رد</w:t>
      </w:r>
      <w:r w:rsidRPr="00821212">
        <w:rPr>
          <w:rFonts w:cs="Calibri" w:hint="cs"/>
          <w:b/>
          <w:bCs/>
          <w:sz w:val="24"/>
          <w:szCs w:val="24"/>
          <w:rtl/>
          <w:lang w:bidi="fa-IR"/>
        </w:rPr>
        <w:t>ی</w:t>
      </w:r>
      <w:r w:rsidRPr="00821212">
        <w:rPr>
          <w:rFonts w:cs="Calibri" w:hint="eastAsia"/>
          <w:b/>
          <w:bCs/>
          <w:sz w:val="24"/>
          <w:szCs w:val="24"/>
          <w:rtl/>
          <w:lang w:bidi="fa-IR"/>
        </w:rPr>
        <w:t>ف</w:t>
      </w:r>
      <w:r w:rsidRPr="00821212">
        <w:rPr>
          <w:rFonts w:cs="Calibri"/>
          <w:b/>
          <w:bCs/>
          <w:sz w:val="24"/>
          <w:szCs w:val="24"/>
          <w:rtl/>
          <w:lang w:bidi="fa-IR"/>
        </w:rPr>
        <w:t xml:space="preserve"> بودجه در ابهام کامل است و معلوم ن</w:t>
      </w:r>
      <w:r w:rsidRPr="00821212">
        <w:rPr>
          <w:rFonts w:cs="Calibri" w:hint="cs"/>
          <w:b/>
          <w:bCs/>
          <w:sz w:val="24"/>
          <w:szCs w:val="24"/>
          <w:rtl/>
          <w:lang w:bidi="fa-IR"/>
        </w:rPr>
        <w:t>ی</w:t>
      </w:r>
      <w:r w:rsidRPr="00821212">
        <w:rPr>
          <w:rFonts w:cs="Calibri" w:hint="eastAsia"/>
          <w:b/>
          <w:bCs/>
          <w:sz w:val="24"/>
          <w:szCs w:val="24"/>
          <w:rtl/>
          <w:lang w:bidi="fa-IR"/>
        </w:rPr>
        <w:t>ست</w:t>
      </w:r>
      <w:r w:rsidRPr="00821212">
        <w:rPr>
          <w:rFonts w:cs="Calibri"/>
          <w:b/>
          <w:bCs/>
          <w:sz w:val="24"/>
          <w:szCs w:val="24"/>
          <w:rtl/>
          <w:lang w:bidi="fa-IR"/>
        </w:rPr>
        <w:t xml:space="preserve"> در</w:t>
      </w:r>
      <w:r w:rsidRPr="00821212">
        <w:rPr>
          <w:rFonts w:cs="Calibri" w:hint="cs"/>
          <w:b/>
          <w:bCs/>
          <w:sz w:val="24"/>
          <w:szCs w:val="24"/>
          <w:rtl/>
          <w:lang w:bidi="fa-IR"/>
        </w:rPr>
        <w:t>ی</w:t>
      </w:r>
      <w:r w:rsidRPr="00821212">
        <w:rPr>
          <w:rFonts w:cs="Calibri" w:hint="eastAsia"/>
          <w:b/>
          <w:bCs/>
          <w:sz w:val="24"/>
          <w:szCs w:val="24"/>
          <w:rtl/>
          <w:lang w:bidi="fa-IR"/>
        </w:rPr>
        <w:t>افت</w:t>
      </w:r>
      <w:r w:rsidRPr="00821212">
        <w:rPr>
          <w:rFonts w:cs="Calibri"/>
          <w:b/>
          <w:bCs/>
          <w:sz w:val="24"/>
          <w:szCs w:val="24"/>
          <w:rtl/>
          <w:lang w:bidi="fa-IR"/>
        </w:rPr>
        <w:t xml:space="preserve"> کنندگان آنها چه دستجات</w:t>
      </w:r>
      <w:r w:rsidRPr="00821212">
        <w:rPr>
          <w:rFonts w:cs="Calibri" w:hint="cs"/>
          <w:b/>
          <w:bCs/>
          <w:sz w:val="24"/>
          <w:szCs w:val="24"/>
          <w:rtl/>
          <w:lang w:bidi="fa-IR"/>
        </w:rPr>
        <w:t>ی</w:t>
      </w:r>
      <w:r w:rsidRPr="00821212">
        <w:rPr>
          <w:rFonts w:cs="Calibri"/>
          <w:b/>
          <w:bCs/>
          <w:sz w:val="24"/>
          <w:szCs w:val="24"/>
          <w:rtl/>
          <w:lang w:bidi="fa-IR"/>
        </w:rPr>
        <w:t xml:space="preserve"> هستند و چه نقش</w:t>
      </w:r>
      <w:r w:rsidRPr="00821212">
        <w:rPr>
          <w:rFonts w:cs="Calibri" w:hint="cs"/>
          <w:b/>
          <w:bCs/>
          <w:sz w:val="24"/>
          <w:szCs w:val="24"/>
          <w:rtl/>
          <w:lang w:bidi="fa-IR"/>
        </w:rPr>
        <w:t>ی</w:t>
      </w:r>
      <w:r w:rsidRPr="00821212">
        <w:rPr>
          <w:rFonts w:cs="Calibri"/>
          <w:b/>
          <w:bCs/>
          <w:sz w:val="24"/>
          <w:szCs w:val="24"/>
          <w:rtl/>
          <w:lang w:bidi="fa-IR"/>
        </w:rPr>
        <w:t xml:space="preserve"> در تول</w:t>
      </w:r>
      <w:r w:rsidRPr="00821212">
        <w:rPr>
          <w:rFonts w:cs="Calibri" w:hint="cs"/>
          <w:b/>
          <w:bCs/>
          <w:sz w:val="24"/>
          <w:szCs w:val="24"/>
          <w:rtl/>
          <w:lang w:bidi="fa-IR"/>
        </w:rPr>
        <w:t>ی</w:t>
      </w:r>
      <w:r w:rsidRPr="00821212">
        <w:rPr>
          <w:rFonts w:cs="Calibri" w:hint="eastAsia"/>
          <w:b/>
          <w:bCs/>
          <w:sz w:val="24"/>
          <w:szCs w:val="24"/>
          <w:rtl/>
          <w:lang w:bidi="fa-IR"/>
        </w:rPr>
        <w:t>د</w:t>
      </w:r>
      <w:r w:rsidRPr="00821212">
        <w:rPr>
          <w:rFonts w:cs="Calibri"/>
          <w:b/>
          <w:bCs/>
          <w:sz w:val="24"/>
          <w:szCs w:val="24"/>
          <w:rtl/>
          <w:lang w:bidi="fa-IR"/>
        </w:rPr>
        <w:t xml:space="preserve"> کالا </w:t>
      </w:r>
      <w:r w:rsidRPr="00821212">
        <w:rPr>
          <w:rFonts w:cs="Calibri" w:hint="cs"/>
          <w:b/>
          <w:bCs/>
          <w:sz w:val="24"/>
          <w:szCs w:val="24"/>
          <w:rtl/>
          <w:lang w:bidi="fa-IR"/>
        </w:rPr>
        <w:t>ی</w:t>
      </w:r>
      <w:r w:rsidRPr="00821212">
        <w:rPr>
          <w:rFonts w:cs="Calibri" w:hint="eastAsia"/>
          <w:b/>
          <w:bCs/>
          <w:sz w:val="24"/>
          <w:szCs w:val="24"/>
          <w:rtl/>
          <w:lang w:bidi="fa-IR"/>
        </w:rPr>
        <w:t>ا</w:t>
      </w:r>
      <w:r w:rsidRPr="00821212">
        <w:rPr>
          <w:rFonts w:cs="Calibri"/>
          <w:b/>
          <w:bCs/>
          <w:sz w:val="24"/>
          <w:szCs w:val="24"/>
          <w:rtl/>
          <w:lang w:bidi="fa-IR"/>
        </w:rPr>
        <w:t xml:space="preserve"> خدمت</w:t>
      </w:r>
      <w:r w:rsidRPr="00821212">
        <w:rPr>
          <w:rFonts w:cs="Calibri" w:hint="cs"/>
          <w:b/>
          <w:bCs/>
          <w:sz w:val="24"/>
          <w:szCs w:val="24"/>
          <w:rtl/>
          <w:lang w:bidi="fa-IR"/>
        </w:rPr>
        <w:t>ی</w:t>
      </w:r>
      <w:r w:rsidRPr="00821212">
        <w:rPr>
          <w:rFonts w:cs="Calibri"/>
          <w:b/>
          <w:bCs/>
          <w:sz w:val="24"/>
          <w:szCs w:val="24"/>
          <w:rtl/>
          <w:lang w:bidi="fa-IR"/>
        </w:rPr>
        <w:t xml:space="preserve"> برعهده دارند. چه بسا، پشت بس</w:t>
      </w:r>
      <w:r w:rsidRPr="00821212">
        <w:rPr>
          <w:rFonts w:cs="Calibri" w:hint="cs"/>
          <w:b/>
          <w:bCs/>
          <w:sz w:val="24"/>
          <w:szCs w:val="24"/>
          <w:rtl/>
          <w:lang w:bidi="fa-IR"/>
        </w:rPr>
        <w:t>ی</w:t>
      </w:r>
      <w:r w:rsidRPr="00821212">
        <w:rPr>
          <w:rFonts w:cs="Calibri" w:hint="eastAsia"/>
          <w:b/>
          <w:bCs/>
          <w:sz w:val="24"/>
          <w:szCs w:val="24"/>
          <w:rtl/>
          <w:lang w:bidi="fa-IR"/>
        </w:rPr>
        <w:t>ار</w:t>
      </w:r>
      <w:r w:rsidRPr="00821212">
        <w:rPr>
          <w:rFonts w:cs="Calibri" w:hint="cs"/>
          <w:b/>
          <w:bCs/>
          <w:sz w:val="24"/>
          <w:szCs w:val="24"/>
          <w:rtl/>
          <w:lang w:bidi="fa-IR"/>
        </w:rPr>
        <w:t>ی</w:t>
      </w:r>
      <w:r w:rsidRPr="00821212">
        <w:rPr>
          <w:rFonts w:cs="Calibri"/>
          <w:b/>
          <w:bCs/>
          <w:sz w:val="24"/>
          <w:szCs w:val="24"/>
          <w:rtl/>
          <w:lang w:bidi="fa-IR"/>
        </w:rPr>
        <w:t xml:space="preserve"> از آنها اصولآ چ</w:t>
      </w:r>
      <w:r w:rsidRPr="00821212">
        <w:rPr>
          <w:rFonts w:cs="Calibri" w:hint="cs"/>
          <w:b/>
          <w:bCs/>
          <w:sz w:val="24"/>
          <w:szCs w:val="24"/>
          <w:rtl/>
          <w:lang w:bidi="fa-IR"/>
        </w:rPr>
        <w:t>ی</w:t>
      </w:r>
      <w:r w:rsidRPr="00821212">
        <w:rPr>
          <w:rFonts w:cs="Calibri" w:hint="eastAsia"/>
          <w:b/>
          <w:bCs/>
          <w:sz w:val="24"/>
          <w:szCs w:val="24"/>
          <w:rtl/>
          <w:lang w:bidi="fa-IR"/>
        </w:rPr>
        <w:t>ز</w:t>
      </w:r>
      <w:r w:rsidRPr="00821212">
        <w:rPr>
          <w:rFonts w:cs="Calibri" w:hint="cs"/>
          <w:b/>
          <w:bCs/>
          <w:sz w:val="24"/>
          <w:szCs w:val="24"/>
          <w:rtl/>
          <w:lang w:bidi="fa-IR"/>
        </w:rPr>
        <w:t>ی</w:t>
      </w:r>
      <w:r w:rsidRPr="00821212">
        <w:rPr>
          <w:rFonts w:cs="Calibri"/>
          <w:b/>
          <w:bCs/>
          <w:sz w:val="24"/>
          <w:szCs w:val="24"/>
          <w:rtl/>
          <w:lang w:bidi="fa-IR"/>
        </w:rPr>
        <w:t xml:space="preserve"> وجود ندارد و  خانواده و گروه</w:t>
      </w:r>
      <w:r w:rsidRPr="00821212">
        <w:rPr>
          <w:rFonts w:cs="Calibri" w:hint="cs"/>
          <w:b/>
          <w:bCs/>
          <w:sz w:val="24"/>
          <w:szCs w:val="24"/>
          <w:rtl/>
          <w:lang w:bidi="fa-IR"/>
        </w:rPr>
        <w:t>ی</w:t>
      </w:r>
      <w:r w:rsidRPr="00821212">
        <w:rPr>
          <w:rFonts w:cs="Calibri"/>
          <w:b/>
          <w:bCs/>
          <w:sz w:val="24"/>
          <w:szCs w:val="24"/>
          <w:rtl/>
          <w:lang w:bidi="fa-IR"/>
        </w:rPr>
        <w:t xml:space="preserve"> ذ</w:t>
      </w:r>
      <w:r w:rsidRPr="00821212">
        <w:rPr>
          <w:rFonts w:cs="Calibri" w:hint="cs"/>
          <w:b/>
          <w:bCs/>
          <w:sz w:val="24"/>
          <w:szCs w:val="24"/>
          <w:rtl/>
          <w:lang w:bidi="fa-IR"/>
        </w:rPr>
        <w:t>ی</w:t>
      </w:r>
      <w:r w:rsidRPr="00821212">
        <w:rPr>
          <w:rFonts w:cs="Calibri" w:hint="eastAsia"/>
          <w:b/>
          <w:bCs/>
          <w:sz w:val="24"/>
          <w:szCs w:val="24"/>
          <w:rtl/>
          <w:lang w:bidi="fa-IR"/>
        </w:rPr>
        <w:t>نفوذ</w:t>
      </w:r>
      <w:r w:rsidRPr="00821212">
        <w:rPr>
          <w:rFonts w:cs="Calibri"/>
          <w:b/>
          <w:bCs/>
          <w:sz w:val="24"/>
          <w:szCs w:val="24"/>
          <w:rtl/>
          <w:lang w:bidi="fa-IR"/>
        </w:rPr>
        <w:t xml:space="preserve"> پشت پرده آن کم</w:t>
      </w:r>
      <w:r w:rsidRPr="00821212">
        <w:rPr>
          <w:rFonts w:cs="Calibri" w:hint="cs"/>
          <w:b/>
          <w:bCs/>
          <w:sz w:val="24"/>
          <w:szCs w:val="24"/>
          <w:rtl/>
          <w:lang w:bidi="fa-IR"/>
        </w:rPr>
        <w:t>ی</w:t>
      </w:r>
      <w:r w:rsidRPr="00821212">
        <w:rPr>
          <w:rFonts w:cs="Calibri" w:hint="eastAsia"/>
          <w:b/>
          <w:bCs/>
          <w:sz w:val="24"/>
          <w:szCs w:val="24"/>
          <w:rtl/>
          <w:lang w:bidi="fa-IR"/>
        </w:rPr>
        <w:t>ن</w:t>
      </w:r>
      <w:r w:rsidRPr="00821212">
        <w:rPr>
          <w:rFonts w:cs="Calibri"/>
          <w:b/>
          <w:bCs/>
          <w:sz w:val="24"/>
          <w:szCs w:val="24"/>
          <w:rtl/>
          <w:lang w:bidi="fa-IR"/>
        </w:rPr>
        <w:t xml:space="preserve"> کرده و با چنگ و د</w:t>
      </w:r>
      <w:r w:rsidRPr="00821212">
        <w:rPr>
          <w:rFonts w:cs="Calibri" w:hint="eastAsia"/>
          <w:b/>
          <w:bCs/>
          <w:sz w:val="24"/>
          <w:szCs w:val="24"/>
          <w:rtl/>
          <w:lang w:bidi="fa-IR"/>
        </w:rPr>
        <w:t>ندان</w:t>
      </w:r>
      <w:r w:rsidRPr="00821212">
        <w:rPr>
          <w:rFonts w:cs="Calibri"/>
          <w:b/>
          <w:bCs/>
          <w:sz w:val="24"/>
          <w:szCs w:val="24"/>
          <w:rtl/>
          <w:lang w:bidi="fa-IR"/>
        </w:rPr>
        <w:t xml:space="preserve"> به حفظ و گسترش آن م</w:t>
      </w:r>
      <w:r w:rsidRPr="00821212">
        <w:rPr>
          <w:rFonts w:cs="Calibri" w:hint="cs"/>
          <w:b/>
          <w:bCs/>
          <w:sz w:val="24"/>
          <w:szCs w:val="24"/>
          <w:rtl/>
          <w:lang w:bidi="fa-IR"/>
        </w:rPr>
        <w:t>ی</w:t>
      </w:r>
      <w:r w:rsidRPr="00821212">
        <w:rPr>
          <w:rFonts w:cs="Calibri"/>
          <w:b/>
          <w:bCs/>
          <w:sz w:val="24"/>
          <w:szCs w:val="24"/>
          <w:rtl/>
          <w:lang w:bidi="fa-IR"/>
        </w:rPr>
        <w:t xml:space="preserve"> کوشد. ترد</w:t>
      </w:r>
      <w:r w:rsidRPr="00821212">
        <w:rPr>
          <w:rFonts w:cs="Calibri" w:hint="cs"/>
          <w:b/>
          <w:bCs/>
          <w:sz w:val="24"/>
          <w:szCs w:val="24"/>
          <w:rtl/>
          <w:lang w:bidi="fa-IR"/>
        </w:rPr>
        <w:t>ی</w:t>
      </w:r>
      <w:r w:rsidRPr="00821212">
        <w:rPr>
          <w:rFonts w:cs="Calibri" w:hint="eastAsia"/>
          <w:b/>
          <w:bCs/>
          <w:sz w:val="24"/>
          <w:szCs w:val="24"/>
          <w:rtl/>
          <w:lang w:bidi="fa-IR"/>
        </w:rPr>
        <w:t>د</w:t>
      </w:r>
      <w:r w:rsidRPr="00821212">
        <w:rPr>
          <w:rFonts w:cs="Calibri" w:hint="cs"/>
          <w:b/>
          <w:bCs/>
          <w:sz w:val="24"/>
          <w:szCs w:val="24"/>
          <w:rtl/>
          <w:lang w:bidi="fa-IR"/>
        </w:rPr>
        <w:t>ی</w:t>
      </w:r>
      <w:r w:rsidRPr="00821212">
        <w:rPr>
          <w:rFonts w:cs="Calibri"/>
          <w:b/>
          <w:bCs/>
          <w:sz w:val="24"/>
          <w:szCs w:val="24"/>
          <w:rtl/>
          <w:lang w:bidi="fa-IR"/>
        </w:rPr>
        <w:t xml:space="preserve"> ن</w:t>
      </w:r>
      <w:r w:rsidRPr="00821212">
        <w:rPr>
          <w:rFonts w:cs="Calibri" w:hint="cs"/>
          <w:b/>
          <w:bCs/>
          <w:sz w:val="24"/>
          <w:szCs w:val="24"/>
          <w:rtl/>
          <w:lang w:bidi="fa-IR"/>
        </w:rPr>
        <w:t>ی</w:t>
      </w:r>
      <w:r w:rsidRPr="00821212">
        <w:rPr>
          <w:rFonts w:cs="Calibri" w:hint="eastAsia"/>
          <w:b/>
          <w:bCs/>
          <w:sz w:val="24"/>
          <w:szCs w:val="24"/>
          <w:rtl/>
          <w:lang w:bidi="fa-IR"/>
        </w:rPr>
        <w:t>ست</w:t>
      </w:r>
      <w:r w:rsidRPr="00821212">
        <w:rPr>
          <w:rFonts w:cs="Calibri"/>
          <w:b/>
          <w:bCs/>
          <w:sz w:val="24"/>
          <w:szCs w:val="24"/>
          <w:rtl/>
          <w:lang w:bidi="fa-IR"/>
        </w:rPr>
        <w:t xml:space="preserve"> که اگر </w:t>
      </w:r>
      <w:r w:rsidRPr="00821212">
        <w:rPr>
          <w:rFonts w:cs="Calibri" w:hint="cs"/>
          <w:b/>
          <w:bCs/>
          <w:sz w:val="24"/>
          <w:szCs w:val="24"/>
          <w:rtl/>
          <w:lang w:bidi="fa-IR"/>
        </w:rPr>
        <w:t>ی</w:t>
      </w:r>
      <w:r w:rsidRPr="00821212">
        <w:rPr>
          <w:rFonts w:cs="Calibri" w:hint="eastAsia"/>
          <w:b/>
          <w:bCs/>
          <w:sz w:val="24"/>
          <w:szCs w:val="24"/>
          <w:rtl/>
          <w:lang w:bidi="fa-IR"/>
        </w:rPr>
        <w:t>ک</w:t>
      </w:r>
      <w:r w:rsidRPr="00821212">
        <w:rPr>
          <w:rFonts w:cs="Calibri"/>
          <w:b/>
          <w:bCs/>
          <w:sz w:val="24"/>
          <w:szCs w:val="24"/>
          <w:rtl/>
          <w:lang w:bidi="fa-IR"/>
        </w:rPr>
        <w:t xml:space="preserve"> مجلس مل</w:t>
      </w:r>
      <w:r w:rsidRPr="00821212">
        <w:rPr>
          <w:rFonts w:cs="Calibri" w:hint="cs"/>
          <w:b/>
          <w:bCs/>
          <w:sz w:val="24"/>
          <w:szCs w:val="24"/>
          <w:rtl/>
          <w:lang w:bidi="fa-IR"/>
        </w:rPr>
        <w:t>ی</w:t>
      </w:r>
      <w:r w:rsidRPr="00821212">
        <w:rPr>
          <w:rFonts w:cs="Calibri"/>
          <w:b/>
          <w:bCs/>
          <w:sz w:val="24"/>
          <w:szCs w:val="24"/>
          <w:rtl/>
          <w:lang w:bidi="fa-IR"/>
        </w:rPr>
        <w:t xml:space="preserve"> در بودجه تآمل کند بخش بزرگ</w:t>
      </w:r>
      <w:r w:rsidRPr="00821212">
        <w:rPr>
          <w:rFonts w:cs="Calibri" w:hint="cs"/>
          <w:b/>
          <w:bCs/>
          <w:sz w:val="24"/>
          <w:szCs w:val="24"/>
          <w:rtl/>
          <w:lang w:bidi="fa-IR"/>
        </w:rPr>
        <w:t>ی</w:t>
      </w:r>
      <w:r w:rsidRPr="00821212">
        <w:rPr>
          <w:rFonts w:cs="Calibri"/>
          <w:b/>
          <w:bCs/>
          <w:sz w:val="24"/>
          <w:szCs w:val="24"/>
          <w:rtl/>
          <w:lang w:bidi="fa-IR"/>
        </w:rPr>
        <w:t xml:space="preserve"> از ا</w:t>
      </w:r>
      <w:r w:rsidRPr="00821212">
        <w:rPr>
          <w:rFonts w:cs="Calibri" w:hint="cs"/>
          <w:b/>
          <w:bCs/>
          <w:sz w:val="24"/>
          <w:szCs w:val="24"/>
          <w:rtl/>
          <w:lang w:bidi="fa-IR"/>
        </w:rPr>
        <w:t>ی</w:t>
      </w:r>
      <w:r w:rsidRPr="00821212">
        <w:rPr>
          <w:rFonts w:cs="Calibri" w:hint="eastAsia"/>
          <w:b/>
          <w:bCs/>
          <w:sz w:val="24"/>
          <w:szCs w:val="24"/>
          <w:rtl/>
          <w:lang w:bidi="fa-IR"/>
        </w:rPr>
        <w:t>ن</w:t>
      </w:r>
      <w:r w:rsidRPr="00821212">
        <w:rPr>
          <w:rFonts w:cs="Calibri"/>
          <w:b/>
          <w:bCs/>
          <w:sz w:val="24"/>
          <w:szCs w:val="24"/>
          <w:rtl/>
          <w:lang w:bidi="fa-IR"/>
        </w:rPr>
        <w:t xml:space="preserve"> رد</w:t>
      </w:r>
      <w:r w:rsidRPr="00821212">
        <w:rPr>
          <w:rFonts w:cs="Calibri" w:hint="cs"/>
          <w:b/>
          <w:bCs/>
          <w:sz w:val="24"/>
          <w:szCs w:val="24"/>
          <w:rtl/>
          <w:lang w:bidi="fa-IR"/>
        </w:rPr>
        <w:t>ی</w:t>
      </w:r>
      <w:r w:rsidRPr="00821212">
        <w:rPr>
          <w:rFonts w:cs="Calibri" w:hint="eastAsia"/>
          <w:b/>
          <w:bCs/>
          <w:sz w:val="24"/>
          <w:szCs w:val="24"/>
          <w:rtl/>
          <w:lang w:bidi="fa-IR"/>
        </w:rPr>
        <w:t>ف</w:t>
      </w:r>
      <w:r w:rsidRPr="00821212">
        <w:rPr>
          <w:rFonts w:cs="Calibri"/>
          <w:b/>
          <w:bCs/>
          <w:sz w:val="24"/>
          <w:szCs w:val="24"/>
          <w:rtl/>
          <w:lang w:bidi="fa-IR"/>
        </w:rPr>
        <w:t xml:space="preserve"> ها سقوط خواهند کرد</w:t>
      </w:r>
      <w:r w:rsidRPr="00821212">
        <w:rPr>
          <w:rFonts w:cs="Calibri" w:hint="cs"/>
          <w:b/>
          <w:bCs/>
          <w:sz w:val="24"/>
          <w:szCs w:val="24"/>
          <w:rtl/>
          <w:lang w:bidi="fa-IR"/>
        </w:rPr>
        <w:t>.</w:t>
      </w:r>
    </w:p>
    <w:p w:rsidR="008112D0" w:rsidRPr="00821212" w:rsidRDefault="008112D0" w:rsidP="008112D0">
      <w:pPr>
        <w:spacing w:line="276" w:lineRule="auto"/>
        <w:jc w:val="right"/>
        <w:rPr>
          <w:rFonts w:cs="Calibri"/>
          <w:b/>
          <w:bCs/>
          <w:sz w:val="24"/>
          <w:szCs w:val="24"/>
          <w:rtl/>
          <w:lang w:bidi="fa-IR"/>
        </w:rPr>
      </w:pPr>
      <w:r w:rsidRPr="00821212">
        <w:rPr>
          <w:rFonts w:cs="Calibri" w:hint="cs"/>
          <w:b/>
          <w:bCs/>
          <w:sz w:val="24"/>
          <w:szCs w:val="24"/>
          <w:rtl/>
          <w:lang w:bidi="fa-IR"/>
        </w:rPr>
        <w:t xml:space="preserve">سوم. جداول بعمد بنحوی تدوین شده اند که واقعیت امر را از دیده ها بپوشانند نظیر مواردی که بودجه یک نهاد </w:t>
      </w:r>
      <w:r w:rsidRPr="00821212">
        <w:rPr>
          <w:rFonts w:cs="Calibri"/>
          <w:b/>
          <w:bCs/>
          <w:sz w:val="24"/>
          <w:szCs w:val="24"/>
          <w:rtl/>
          <w:lang w:bidi="fa-IR"/>
        </w:rPr>
        <w:t>–</w:t>
      </w:r>
      <w:r w:rsidRPr="00821212">
        <w:rPr>
          <w:rFonts w:cs="Calibri" w:hint="cs"/>
          <w:b/>
          <w:bCs/>
          <w:sz w:val="24"/>
          <w:szCs w:val="24"/>
          <w:rtl/>
          <w:lang w:bidi="fa-IR"/>
        </w:rPr>
        <w:t xml:space="preserve"> مثلآ سپاه پاسداران </w:t>
      </w:r>
      <w:r w:rsidRPr="00821212">
        <w:rPr>
          <w:rFonts w:cs="Calibri"/>
          <w:b/>
          <w:bCs/>
          <w:sz w:val="24"/>
          <w:szCs w:val="24"/>
          <w:rtl/>
          <w:lang w:bidi="fa-IR"/>
        </w:rPr>
        <w:t>–</w:t>
      </w:r>
      <w:r w:rsidR="00821212" w:rsidRPr="00821212">
        <w:rPr>
          <w:rFonts w:cs="Calibri" w:hint="cs"/>
          <w:b/>
          <w:bCs/>
          <w:sz w:val="24"/>
          <w:szCs w:val="24"/>
          <w:rtl/>
          <w:lang w:bidi="fa-IR"/>
        </w:rPr>
        <w:t xml:space="preserve"> را ذیل دهها عنوان فرعی می </w:t>
      </w:r>
      <w:r w:rsidRPr="00821212">
        <w:rPr>
          <w:rFonts w:cs="Calibri" w:hint="cs"/>
          <w:b/>
          <w:bCs/>
          <w:sz w:val="24"/>
          <w:szCs w:val="24"/>
          <w:rtl/>
          <w:lang w:bidi="fa-IR"/>
        </w:rPr>
        <w:t>پراکنند.</w:t>
      </w:r>
      <w:r w:rsidR="002F7803">
        <w:rPr>
          <w:rFonts w:cs="Calibri" w:hint="cs"/>
          <w:b/>
          <w:bCs/>
          <w:sz w:val="24"/>
          <w:szCs w:val="24"/>
          <w:rtl/>
          <w:lang w:bidi="fa-IR"/>
        </w:rPr>
        <w:t xml:space="preserve"> </w:t>
      </w:r>
    </w:p>
    <w:p w:rsidR="00F61383" w:rsidRPr="00821212" w:rsidRDefault="008112D0" w:rsidP="00F61383">
      <w:pPr>
        <w:spacing w:line="276" w:lineRule="auto"/>
        <w:jc w:val="right"/>
        <w:rPr>
          <w:rFonts w:cstheme="minorHAnsi"/>
          <w:b/>
          <w:bCs/>
          <w:sz w:val="24"/>
          <w:szCs w:val="24"/>
          <w:rtl/>
          <w:lang w:bidi="fa-IR"/>
        </w:rPr>
      </w:pPr>
      <w:r w:rsidRPr="00821212">
        <w:rPr>
          <w:rFonts w:cstheme="minorHAnsi" w:hint="cs"/>
          <w:b/>
          <w:bCs/>
          <w:sz w:val="24"/>
          <w:szCs w:val="24"/>
          <w:rtl/>
          <w:lang w:bidi="fa-IR"/>
        </w:rPr>
        <w:t>چهار</w:t>
      </w:r>
      <w:r w:rsidR="00F61383" w:rsidRPr="00821212">
        <w:rPr>
          <w:rFonts w:cstheme="minorHAnsi" w:hint="cs"/>
          <w:b/>
          <w:bCs/>
          <w:sz w:val="24"/>
          <w:szCs w:val="24"/>
          <w:rtl/>
          <w:lang w:bidi="fa-IR"/>
        </w:rPr>
        <w:t>م. بودجه علیرغم رشد اسمی 16 در صدی</w:t>
      </w:r>
      <w:r w:rsidR="00821212" w:rsidRPr="00821212">
        <w:rPr>
          <w:rFonts w:cstheme="minorHAnsi" w:hint="cs"/>
          <w:b/>
          <w:bCs/>
          <w:sz w:val="24"/>
          <w:szCs w:val="24"/>
          <w:rtl/>
          <w:lang w:bidi="fa-IR"/>
        </w:rPr>
        <w:t xml:space="preserve"> نسبت بسال گذشته</w:t>
      </w:r>
      <w:r w:rsidR="00F61383" w:rsidRPr="00821212">
        <w:rPr>
          <w:rFonts w:cstheme="minorHAnsi" w:hint="cs"/>
          <w:b/>
          <w:bCs/>
          <w:sz w:val="24"/>
          <w:szCs w:val="24"/>
          <w:rtl/>
          <w:lang w:bidi="fa-IR"/>
        </w:rPr>
        <w:t xml:space="preserve">، بعلت </w:t>
      </w:r>
      <w:r w:rsidR="00CC0036" w:rsidRPr="00821212">
        <w:rPr>
          <w:rFonts w:cstheme="minorHAnsi" w:hint="cs"/>
          <w:b/>
          <w:bCs/>
          <w:sz w:val="24"/>
          <w:szCs w:val="24"/>
          <w:rtl/>
          <w:lang w:bidi="fa-IR"/>
        </w:rPr>
        <w:t xml:space="preserve">حضور </w:t>
      </w:r>
      <w:r w:rsidR="00F61383" w:rsidRPr="00821212">
        <w:rPr>
          <w:rFonts w:cstheme="minorHAnsi" w:hint="cs"/>
          <w:b/>
          <w:bCs/>
          <w:sz w:val="24"/>
          <w:szCs w:val="24"/>
          <w:rtl/>
          <w:lang w:bidi="fa-IR"/>
        </w:rPr>
        <w:t>تورم 45-50 در صدی، انقباضی</w:t>
      </w:r>
      <w:r w:rsidR="00CC0036" w:rsidRPr="00821212">
        <w:rPr>
          <w:rFonts w:cstheme="minorHAnsi" w:hint="cs"/>
          <w:b/>
          <w:bCs/>
          <w:sz w:val="24"/>
          <w:szCs w:val="24"/>
          <w:rtl/>
          <w:lang w:bidi="fa-IR"/>
        </w:rPr>
        <w:t xml:space="preserve"> است و </w:t>
      </w:r>
      <w:r w:rsidR="00F61383" w:rsidRPr="00821212">
        <w:rPr>
          <w:rFonts w:cstheme="minorHAnsi" w:hint="cs"/>
          <w:b/>
          <w:bCs/>
          <w:sz w:val="24"/>
          <w:szCs w:val="24"/>
          <w:rtl/>
          <w:lang w:bidi="fa-IR"/>
        </w:rPr>
        <w:t xml:space="preserve"> رکود را تشدید می کند</w:t>
      </w:r>
      <w:r w:rsidR="00CC0036" w:rsidRPr="00821212">
        <w:rPr>
          <w:rFonts w:cstheme="minorHAnsi" w:hint="cs"/>
          <w:b/>
          <w:bCs/>
          <w:sz w:val="24"/>
          <w:szCs w:val="24"/>
          <w:rtl/>
          <w:lang w:bidi="fa-IR"/>
        </w:rPr>
        <w:t xml:space="preserve"> ولی علیرغم رکودزا بودن</w:t>
      </w:r>
      <w:r w:rsidR="00821212" w:rsidRPr="00821212">
        <w:rPr>
          <w:rFonts w:cstheme="minorHAnsi" w:hint="cs"/>
          <w:b/>
          <w:bCs/>
          <w:sz w:val="24"/>
          <w:szCs w:val="24"/>
          <w:rtl/>
          <w:lang w:bidi="fa-IR"/>
        </w:rPr>
        <w:t>ش</w:t>
      </w:r>
      <w:r w:rsidR="00CC0036" w:rsidRPr="00821212">
        <w:rPr>
          <w:rFonts w:cstheme="minorHAnsi" w:hint="cs"/>
          <w:b/>
          <w:bCs/>
          <w:sz w:val="24"/>
          <w:szCs w:val="24"/>
          <w:rtl/>
          <w:lang w:bidi="fa-IR"/>
        </w:rPr>
        <w:t xml:space="preserve"> </w:t>
      </w:r>
      <w:r w:rsidR="00F61383" w:rsidRPr="00821212">
        <w:rPr>
          <w:rFonts w:cstheme="minorHAnsi" w:hint="cs"/>
          <w:b/>
          <w:bCs/>
          <w:sz w:val="24"/>
          <w:szCs w:val="24"/>
          <w:rtl/>
          <w:lang w:bidi="fa-IR"/>
        </w:rPr>
        <w:t>، با بالا بردن رسمی نرخ دلار</w:t>
      </w:r>
      <w:r w:rsidR="00CC0036" w:rsidRPr="00821212">
        <w:rPr>
          <w:rFonts w:cstheme="minorHAnsi" w:hint="cs"/>
          <w:b/>
          <w:bCs/>
          <w:sz w:val="24"/>
          <w:szCs w:val="24"/>
          <w:rtl/>
          <w:lang w:bidi="fa-IR"/>
        </w:rPr>
        <w:t xml:space="preserve"> بودجه ای به تورم دامن خواهد زد.</w:t>
      </w:r>
    </w:p>
    <w:p w:rsidR="007C1CF7" w:rsidRPr="00821212" w:rsidRDefault="00CC0036" w:rsidP="00F61383">
      <w:pPr>
        <w:spacing w:line="276" w:lineRule="auto"/>
        <w:jc w:val="right"/>
        <w:rPr>
          <w:rFonts w:cstheme="minorHAnsi"/>
          <w:b/>
          <w:bCs/>
          <w:sz w:val="24"/>
          <w:szCs w:val="24"/>
          <w:rtl/>
          <w:lang w:bidi="fa-IR"/>
        </w:rPr>
      </w:pPr>
      <w:r w:rsidRPr="00821212">
        <w:rPr>
          <w:rFonts w:cstheme="minorHAnsi" w:hint="cs"/>
          <w:b/>
          <w:bCs/>
          <w:sz w:val="24"/>
          <w:szCs w:val="24"/>
          <w:rtl/>
          <w:lang w:bidi="fa-IR"/>
        </w:rPr>
        <w:t>پنج</w:t>
      </w:r>
      <w:r w:rsidR="007C1CF7" w:rsidRPr="00821212">
        <w:rPr>
          <w:rFonts w:cstheme="minorHAnsi" w:hint="cs"/>
          <w:b/>
          <w:bCs/>
          <w:sz w:val="24"/>
          <w:szCs w:val="24"/>
          <w:rtl/>
          <w:lang w:bidi="fa-IR"/>
        </w:rPr>
        <w:t>م. نا هنجاری کلان بودجه که رشد روزافزون بخش بنگاهداری دولتی در برابر بودجه اداره کشور را نشان می دهد در سیر افزایشی است</w:t>
      </w:r>
      <w:r w:rsidR="0051489C" w:rsidRPr="00821212">
        <w:rPr>
          <w:rFonts w:cstheme="minorHAnsi" w:hint="cs"/>
          <w:b/>
          <w:bCs/>
          <w:sz w:val="24"/>
          <w:szCs w:val="24"/>
          <w:rtl/>
          <w:lang w:bidi="fa-IR"/>
        </w:rPr>
        <w:t xml:space="preserve"> و در این لایحه به بیش از  70% بودجه کل کشور فرا روئیده است</w:t>
      </w:r>
      <w:r w:rsidR="007C1CF7" w:rsidRPr="00821212">
        <w:rPr>
          <w:rFonts w:cstheme="minorHAnsi" w:hint="cs"/>
          <w:b/>
          <w:bCs/>
          <w:sz w:val="24"/>
          <w:szCs w:val="24"/>
          <w:rtl/>
          <w:lang w:bidi="fa-IR"/>
        </w:rPr>
        <w:t>؛</w:t>
      </w:r>
    </w:p>
    <w:p w:rsidR="007C1CF7" w:rsidRPr="00821212" w:rsidRDefault="00CC0036" w:rsidP="00CA242A">
      <w:pPr>
        <w:spacing w:line="276" w:lineRule="auto"/>
        <w:jc w:val="right"/>
        <w:rPr>
          <w:rFonts w:cstheme="minorHAnsi"/>
          <w:b/>
          <w:bCs/>
          <w:sz w:val="24"/>
          <w:szCs w:val="24"/>
          <w:rtl/>
          <w:lang w:bidi="fa-IR"/>
        </w:rPr>
      </w:pPr>
      <w:r w:rsidRPr="00821212">
        <w:rPr>
          <w:rFonts w:cstheme="minorHAnsi" w:hint="cs"/>
          <w:b/>
          <w:bCs/>
          <w:sz w:val="24"/>
          <w:szCs w:val="24"/>
          <w:rtl/>
          <w:lang w:bidi="fa-IR"/>
        </w:rPr>
        <w:t>شش</w:t>
      </w:r>
      <w:r w:rsidR="007C1CF7" w:rsidRPr="00821212">
        <w:rPr>
          <w:rFonts w:cstheme="minorHAnsi" w:hint="cs"/>
          <w:b/>
          <w:bCs/>
          <w:sz w:val="24"/>
          <w:szCs w:val="24"/>
          <w:rtl/>
          <w:lang w:bidi="fa-IR"/>
        </w:rPr>
        <w:t>م. معافیت حدود ۴۰ در صد از تولید ملی که در نهادهای زیر نظر رهبری تمرکز دارد از حسابرسی ملی و پرداخ</w:t>
      </w:r>
      <w:r w:rsidR="009A215C" w:rsidRPr="00821212">
        <w:rPr>
          <w:rFonts w:cstheme="minorHAnsi" w:hint="cs"/>
          <w:b/>
          <w:bCs/>
          <w:sz w:val="24"/>
          <w:szCs w:val="24"/>
          <w:rtl/>
          <w:lang w:bidi="fa-IR"/>
        </w:rPr>
        <w:t>ت مالیات هیچ توجیه عقلی و  ملی</w:t>
      </w:r>
      <w:r w:rsidR="007C1CF7" w:rsidRPr="00821212">
        <w:rPr>
          <w:rFonts w:cstheme="minorHAnsi" w:hint="cs"/>
          <w:b/>
          <w:bCs/>
          <w:sz w:val="24"/>
          <w:szCs w:val="24"/>
          <w:rtl/>
          <w:lang w:bidi="fa-IR"/>
        </w:rPr>
        <w:t xml:space="preserve"> ندارد. در رآس این کلان-موسسه ها، ستاد اجرايی فرما</w:t>
      </w:r>
      <w:r w:rsidR="000D4EEB" w:rsidRPr="00821212">
        <w:rPr>
          <w:rFonts w:cstheme="minorHAnsi" w:hint="cs"/>
          <w:b/>
          <w:bCs/>
          <w:sz w:val="24"/>
          <w:szCs w:val="24"/>
          <w:rtl/>
          <w:lang w:bidi="fa-IR"/>
        </w:rPr>
        <w:t>ن امام و  آستان قدس رضو</w:t>
      </w:r>
      <w:r w:rsidR="00F61383" w:rsidRPr="00821212">
        <w:rPr>
          <w:rFonts w:cstheme="minorHAnsi" w:hint="cs"/>
          <w:b/>
          <w:bCs/>
          <w:sz w:val="24"/>
          <w:szCs w:val="24"/>
          <w:rtl/>
          <w:lang w:bidi="fa-IR"/>
        </w:rPr>
        <w:t xml:space="preserve">ی، قرارگاه خاتم، بنیاد مستضعفان و سایر نهاد های مشابه </w:t>
      </w:r>
      <w:r w:rsidR="000D4EEB" w:rsidRPr="00821212">
        <w:rPr>
          <w:rFonts w:cstheme="minorHAnsi" w:hint="cs"/>
          <w:b/>
          <w:bCs/>
          <w:sz w:val="24"/>
          <w:szCs w:val="24"/>
          <w:rtl/>
          <w:lang w:bidi="fa-IR"/>
        </w:rPr>
        <w:t>باید مش</w:t>
      </w:r>
      <w:r w:rsidR="00C21B1A" w:rsidRPr="00821212">
        <w:rPr>
          <w:rFonts w:cstheme="minorHAnsi" w:hint="cs"/>
          <w:b/>
          <w:bCs/>
          <w:sz w:val="24"/>
          <w:szCs w:val="24"/>
          <w:rtl/>
          <w:lang w:bidi="fa-IR"/>
        </w:rPr>
        <w:t>م</w:t>
      </w:r>
      <w:r w:rsidR="007C1CF7" w:rsidRPr="00821212">
        <w:rPr>
          <w:rFonts w:cstheme="minorHAnsi" w:hint="cs"/>
          <w:b/>
          <w:bCs/>
          <w:sz w:val="24"/>
          <w:szCs w:val="24"/>
          <w:rtl/>
          <w:lang w:bidi="fa-IR"/>
        </w:rPr>
        <w:t xml:space="preserve">ول حسابرسی و تآدیه مالیات قرار گیرند و مالکیت آنها با تصویب مجلس به ملت ایران باز گردانده شود؛ </w:t>
      </w:r>
    </w:p>
    <w:p w:rsidR="004816BE" w:rsidRPr="00821212" w:rsidRDefault="00CC0036" w:rsidP="00C717C3">
      <w:pPr>
        <w:spacing w:line="276" w:lineRule="auto"/>
        <w:jc w:val="right"/>
        <w:rPr>
          <w:rFonts w:cstheme="minorHAnsi"/>
          <w:b/>
          <w:bCs/>
          <w:sz w:val="24"/>
          <w:szCs w:val="24"/>
          <w:rtl/>
          <w:lang w:bidi="fa-IR"/>
        </w:rPr>
      </w:pPr>
      <w:r w:rsidRPr="00821212">
        <w:rPr>
          <w:rFonts w:cstheme="minorHAnsi" w:hint="cs"/>
          <w:b/>
          <w:bCs/>
          <w:sz w:val="24"/>
          <w:szCs w:val="24"/>
          <w:rtl/>
          <w:lang w:bidi="fa-IR"/>
        </w:rPr>
        <w:t>هفت</w:t>
      </w:r>
      <w:r w:rsidR="00F61383" w:rsidRPr="00821212">
        <w:rPr>
          <w:rFonts w:cstheme="minorHAnsi" w:hint="cs"/>
          <w:b/>
          <w:bCs/>
          <w:sz w:val="24"/>
          <w:szCs w:val="24"/>
          <w:rtl/>
          <w:lang w:bidi="fa-IR"/>
        </w:rPr>
        <w:t>م. حدود 70 در صد بودجه کل کشور را بودجه شرکتها، بانکها و موسسات وابسته بدولت تشکیل می دهد که محمل نا کارآمدی، فامیل بازی، رانت خواری و فساد است. این نکته را از میزان سود بدست آمده و سهم مالیاتی آنها در بودج</w:t>
      </w:r>
      <w:r w:rsidRPr="00821212">
        <w:rPr>
          <w:rFonts w:cstheme="minorHAnsi" w:hint="cs"/>
          <w:b/>
          <w:bCs/>
          <w:sz w:val="24"/>
          <w:szCs w:val="24"/>
          <w:rtl/>
          <w:lang w:bidi="fa-IR"/>
        </w:rPr>
        <w:t>ه</w:t>
      </w:r>
      <w:r w:rsidR="00F61383" w:rsidRPr="00821212">
        <w:rPr>
          <w:rFonts w:cstheme="minorHAnsi" w:hint="cs"/>
          <w:b/>
          <w:bCs/>
          <w:sz w:val="24"/>
          <w:szCs w:val="24"/>
          <w:rtl/>
          <w:lang w:bidi="fa-IR"/>
        </w:rPr>
        <w:t xml:space="preserve"> بعیان می توان دید. معلوم نیست چرا حسابرسی این بخش مسلط بودجه از مجلس، دیوان محاسب</w:t>
      </w:r>
      <w:r w:rsidR="00390B1F">
        <w:rPr>
          <w:rFonts w:cstheme="minorHAnsi" w:hint="cs"/>
          <w:b/>
          <w:bCs/>
          <w:sz w:val="24"/>
          <w:szCs w:val="24"/>
          <w:rtl/>
          <w:lang w:bidi="fa-IR"/>
        </w:rPr>
        <w:t>ات یا حسابرسان حرفه ای</w:t>
      </w:r>
      <w:r w:rsidR="00F61383" w:rsidRPr="00821212">
        <w:rPr>
          <w:rFonts w:cstheme="minorHAnsi" w:hint="cs"/>
          <w:b/>
          <w:bCs/>
          <w:sz w:val="24"/>
          <w:szCs w:val="24"/>
          <w:rtl/>
          <w:lang w:bidi="fa-IR"/>
        </w:rPr>
        <w:t xml:space="preserve"> دریغ می شود. </w:t>
      </w:r>
    </w:p>
    <w:p w:rsidR="003D5D5D" w:rsidRPr="00821212" w:rsidRDefault="00CC0036" w:rsidP="00170E40">
      <w:pPr>
        <w:spacing w:line="276" w:lineRule="auto"/>
        <w:jc w:val="right"/>
        <w:rPr>
          <w:rFonts w:cstheme="minorHAnsi"/>
          <w:b/>
          <w:bCs/>
          <w:sz w:val="24"/>
          <w:szCs w:val="24"/>
          <w:rtl/>
          <w:lang w:bidi="fa-IR"/>
        </w:rPr>
      </w:pPr>
      <w:r w:rsidRPr="00821212">
        <w:rPr>
          <w:rFonts w:cstheme="minorHAnsi" w:hint="cs"/>
          <w:b/>
          <w:bCs/>
          <w:sz w:val="24"/>
          <w:szCs w:val="24"/>
          <w:rtl/>
          <w:lang w:bidi="fa-IR"/>
        </w:rPr>
        <w:t>هشت</w:t>
      </w:r>
      <w:r w:rsidR="00DE347D" w:rsidRPr="00821212">
        <w:rPr>
          <w:rFonts w:cstheme="minorHAnsi" w:hint="cs"/>
          <w:b/>
          <w:bCs/>
          <w:sz w:val="24"/>
          <w:szCs w:val="24"/>
          <w:rtl/>
          <w:lang w:bidi="fa-IR"/>
        </w:rPr>
        <w:t xml:space="preserve">م. </w:t>
      </w:r>
      <w:r w:rsidR="00170E40" w:rsidRPr="00821212">
        <w:rPr>
          <w:rFonts w:cstheme="minorHAnsi" w:hint="cs"/>
          <w:b/>
          <w:bCs/>
          <w:sz w:val="24"/>
          <w:szCs w:val="24"/>
          <w:rtl/>
          <w:lang w:bidi="fa-IR"/>
        </w:rPr>
        <w:t xml:space="preserve"> کسری بودجه از 40% منابع آن فراتر می رود و دولت موظف است استراتژی</w:t>
      </w:r>
      <w:r w:rsidR="00390B1F">
        <w:rPr>
          <w:rFonts w:cstheme="minorHAnsi" w:hint="cs"/>
          <w:b/>
          <w:bCs/>
          <w:sz w:val="24"/>
          <w:szCs w:val="24"/>
          <w:rtl/>
          <w:lang w:bidi="fa-IR"/>
        </w:rPr>
        <w:t xml:space="preserve"> پوشیده</w:t>
      </w:r>
      <w:r w:rsidR="00170E40" w:rsidRPr="00821212">
        <w:rPr>
          <w:rFonts w:cstheme="minorHAnsi" w:hint="cs"/>
          <w:b/>
          <w:bCs/>
          <w:sz w:val="24"/>
          <w:szCs w:val="24"/>
          <w:rtl/>
          <w:lang w:bidi="fa-IR"/>
        </w:rPr>
        <w:t xml:space="preserve"> خود را توضیح دهد.</w:t>
      </w:r>
    </w:p>
    <w:p w:rsidR="003D5D5D" w:rsidRPr="00821212" w:rsidRDefault="00CC0036" w:rsidP="00CA242A">
      <w:pPr>
        <w:spacing w:line="276" w:lineRule="auto"/>
        <w:jc w:val="right"/>
        <w:rPr>
          <w:rFonts w:cstheme="minorHAnsi"/>
          <w:b/>
          <w:bCs/>
          <w:sz w:val="24"/>
          <w:szCs w:val="24"/>
          <w:rtl/>
          <w:lang w:bidi="fa-IR"/>
        </w:rPr>
      </w:pPr>
      <w:r w:rsidRPr="00821212">
        <w:rPr>
          <w:rFonts w:cstheme="minorHAnsi" w:hint="cs"/>
          <w:b/>
          <w:bCs/>
          <w:sz w:val="24"/>
          <w:szCs w:val="24"/>
          <w:rtl/>
          <w:lang w:bidi="fa-IR"/>
        </w:rPr>
        <w:t>نه</w:t>
      </w:r>
      <w:r w:rsidR="00CA242A" w:rsidRPr="00821212">
        <w:rPr>
          <w:rFonts w:cstheme="minorHAnsi" w:hint="cs"/>
          <w:b/>
          <w:bCs/>
          <w:sz w:val="24"/>
          <w:szCs w:val="24"/>
          <w:rtl/>
          <w:lang w:bidi="fa-IR"/>
        </w:rPr>
        <w:t>م</w:t>
      </w:r>
      <w:r w:rsidR="00170E40" w:rsidRPr="00821212">
        <w:rPr>
          <w:rFonts w:cstheme="minorHAnsi" w:hint="cs"/>
          <w:b/>
          <w:bCs/>
          <w:sz w:val="24"/>
          <w:szCs w:val="24"/>
          <w:rtl/>
          <w:lang w:bidi="fa-IR"/>
        </w:rPr>
        <w:t xml:space="preserve">.  دولت، ناتوان از تصحیح </w:t>
      </w:r>
      <w:r w:rsidR="003D5D5D" w:rsidRPr="00821212">
        <w:rPr>
          <w:rFonts w:cstheme="minorHAnsi" w:hint="cs"/>
          <w:b/>
          <w:bCs/>
          <w:sz w:val="24"/>
          <w:szCs w:val="24"/>
          <w:rtl/>
          <w:lang w:bidi="fa-IR"/>
        </w:rPr>
        <w:t xml:space="preserve"> سیاست خارجی </w:t>
      </w:r>
      <w:r w:rsidR="00170E40" w:rsidRPr="00821212">
        <w:rPr>
          <w:rFonts w:cstheme="minorHAnsi" w:hint="cs"/>
          <w:b/>
          <w:bCs/>
          <w:sz w:val="24"/>
          <w:szCs w:val="24"/>
          <w:rtl/>
          <w:lang w:bidi="fa-IR"/>
        </w:rPr>
        <w:t>زمینگیر کننده کشور، که آنرا در انزوای کامل جهانی قرار داده است ،</w:t>
      </w:r>
      <w:r w:rsidR="003D5D5D" w:rsidRPr="00821212">
        <w:rPr>
          <w:rFonts w:cstheme="minorHAnsi" w:hint="cs"/>
          <w:b/>
          <w:bCs/>
          <w:sz w:val="24"/>
          <w:szCs w:val="24"/>
          <w:rtl/>
          <w:lang w:bidi="fa-IR"/>
        </w:rPr>
        <w:t xml:space="preserve"> در محاسبه ای کوتاه بینانه، به عواقب وخیم تحریم تن داده است؛</w:t>
      </w:r>
    </w:p>
    <w:p w:rsidR="003D5D5D" w:rsidRPr="00821212" w:rsidRDefault="00CC0036" w:rsidP="00170E40">
      <w:pPr>
        <w:spacing w:line="276" w:lineRule="auto"/>
        <w:jc w:val="right"/>
        <w:rPr>
          <w:rFonts w:cstheme="minorHAnsi"/>
          <w:b/>
          <w:bCs/>
          <w:sz w:val="24"/>
          <w:szCs w:val="24"/>
          <w:rtl/>
          <w:lang w:bidi="fa-IR"/>
        </w:rPr>
      </w:pPr>
      <w:r w:rsidRPr="00821212">
        <w:rPr>
          <w:rFonts w:cstheme="minorHAnsi" w:hint="cs"/>
          <w:b/>
          <w:bCs/>
          <w:sz w:val="24"/>
          <w:szCs w:val="24"/>
          <w:rtl/>
          <w:lang w:bidi="fa-IR"/>
        </w:rPr>
        <w:t>یازده</w:t>
      </w:r>
      <w:r w:rsidR="00170E40" w:rsidRPr="00821212">
        <w:rPr>
          <w:rFonts w:cstheme="minorHAnsi" w:hint="cs"/>
          <w:b/>
          <w:bCs/>
          <w:sz w:val="24"/>
          <w:szCs w:val="24"/>
          <w:rtl/>
          <w:lang w:bidi="fa-IR"/>
        </w:rPr>
        <w:t>م.</w:t>
      </w:r>
      <w:r w:rsidR="003D5D5D" w:rsidRPr="00821212">
        <w:rPr>
          <w:rFonts w:cstheme="minorHAnsi" w:hint="cs"/>
          <w:b/>
          <w:bCs/>
          <w:sz w:val="24"/>
          <w:szCs w:val="24"/>
          <w:rtl/>
          <w:lang w:bidi="fa-IR"/>
        </w:rPr>
        <w:t xml:space="preserve"> بودج</w:t>
      </w:r>
      <w:r w:rsidR="00170E40" w:rsidRPr="00821212">
        <w:rPr>
          <w:rFonts w:cstheme="minorHAnsi" w:hint="cs"/>
          <w:b/>
          <w:bCs/>
          <w:sz w:val="24"/>
          <w:szCs w:val="24"/>
          <w:rtl/>
          <w:lang w:bidi="fa-IR"/>
        </w:rPr>
        <w:t>ه از اجرای بخش عمرانی اعلام</w:t>
      </w:r>
      <w:r w:rsidR="00C717C3" w:rsidRPr="00821212">
        <w:rPr>
          <w:rFonts w:cstheme="minorHAnsi" w:hint="cs"/>
          <w:b/>
          <w:bCs/>
          <w:sz w:val="24"/>
          <w:szCs w:val="24"/>
          <w:rtl/>
          <w:lang w:bidi="fa-IR"/>
        </w:rPr>
        <w:t xml:space="preserve"> شده</w:t>
      </w:r>
      <w:r w:rsidR="003D5D5D" w:rsidRPr="00821212">
        <w:rPr>
          <w:rFonts w:cstheme="minorHAnsi" w:hint="cs"/>
          <w:b/>
          <w:bCs/>
          <w:sz w:val="24"/>
          <w:szCs w:val="24"/>
          <w:rtl/>
          <w:lang w:bidi="fa-IR"/>
        </w:rPr>
        <w:t xml:space="preserve"> ناتوان خواهد ماند و در نتیجه، با طفره رفتن از سر</w:t>
      </w:r>
      <w:r w:rsidR="00C21B1A" w:rsidRPr="00821212">
        <w:rPr>
          <w:rFonts w:cstheme="minorHAnsi" w:hint="cs"/>
          <w:b/>
          <w:bCs/>
          <w:sz w:val="24"/>
          <w:szCs w:val="24"/>
          <w:rtl/>
          <w:lang w:bidi="fa-IR"/>
        </w:rPr>
        <w:t>مایه گذاریهای عمرانی، همانند و ب</w:t>
      </w:r>
      <w:r w:rsidR="003D5D5D" w:rsidRPr="00821212">
        <w:rPr>
          <w:rFonts w:cstheme="minorHAnsi" w:hint="cs"/>
          <w:b/>
          <w:bCs/>
          <w:sz w:val="24"/>
          <w:szCs w:val="24"/>
          <w:rtl/>
          <w:lang w:bidi="fa-IR"/>
        </w:rPr>
        <w:t xml:space="preserve">یشتر از سالیان پیش، </w:t>
      </w:r>
      <w:r w:rsidR="00C75055" w:rsidRPr="00821212">
        <w:rPr>
          <w:rFonts w:cstheme="minorHAnsi" w:hint="cs"/>
          <w:b/>
          <w:bCs/>
          <w:sz w:val="24"/>
          <w:szCs w:val="24"/>
          <w:rtl/>
          <w:lang w:bidi="fa-IR"/>
        </w:rPr>
        <w:t>آینده کشور را خرج هوس های غیر ملی خواهد کرد؛</w:t>
      </w:r>
    </w:p>
    <w:p w:rsidR="00C75055" w:rsidRPr="00821212" w:rsidRDefault="00CC0036" w:rsidP="00CA242A">
      <w:pPr>
        <w:spacing w:line="276" w:lineRule="auto"/>
        <w:jc w:val="right"/>
        <w:rPr>
          <w:rFonts w:cstheme="minorHAnsi"/>
          <w:b/>
          <w:bCs/>
          <w:sz w:val="24"/>
          <w:szCs w:val="24"/>
          <w:rtl/>
          <w:lang w:bidi="fa-IR"/>
        </w:rPr>
      </w:pPr>
      <w:r w:rsidRPr="00821212">
        <w:rPr>
          <w:rFonts w:cstheme="minorHAnsi" w:hint="cs"/>
          <w:b/>
          <w:bCs/>
          <w:sz w:val="24"/>
          <w:szCs w:val="24"/>
          <w:rtl/>
          <w:lang w:bidi="fa-IR"/>
        </w:rPr>
        <w:t>دوازده</w:t>
      </w:r>
      <w:r w:rsidR="00C75055" w:rsidRPr="00821212">
        <w:rPr>
          <w:rFonts w:cstheme="minorHAnsi" w:hint="cs"/>
          <w:b/>
          <w:bCs/>
          <w:sz w:val="24"/>
          <w:szCs w:val="24"/>
          <w:rtl/>
          <w:lang w:bidi="fa-IR"/>
        </w:rPr>
        <w:t>م. علیرغم ادعای دولتیان، بجای تقویت علم و فن و فرهنگ،  خوره خرافه پایه های درست-ان</w:t>
      </w:r>
      <w:r w:rsidR="00C21B1A" w:rsidRPr="00821212">
        <w:rPr>
          <w:rFonts w:cstheme="minorHAnsi" w:hint="cs"/>
          <w:b/>
          <w:bCs/>
          <w:sz w:val="24"/>
          <w:szCs w:val="24"/>
          <w:rtl/>
          <w:lang w:bidi="fa-IR"/>
        </w:rPr>
        <w:t xml:space="preserve">دیشی را خواهد جوید </w:t>
      </w:r>
      <w:r w:rsidR="00170E40" w:rsidRPr="00821212">
        <w:rPr>
          <w:rFonts w:cstheme="minorHAnsi" w:hint="cs"/>
          <w:b/>
          <w:bCs/>
          <w:sz w:val="24"/>
          <w:szCs w:val="24"/>
          <w:rtl/>
          <w:lang w:bidi="fa-IR"/>
        </w:rPr>
        <w:t xml:space="preserve"> و  نظام در جهت گستراندن فرهنگ ملا باقر مجلسی و ابتذال دورا</w:t>
      </w:r>
      <w:r w:rsidRPr="00821212">
        <w:rPr>
          <w:rFonts w:cstheme="minorHAnsi" w:hint="cs"/>
          <w:b/>
          <w:bCs/>
          <w:sz w:val="24"/>
          <w:szCs w:val="24"/>
          <w:rtl/>
          <w:lang w:bidi="fa-IR"/>
        </w:rPr>
        <w:t>ن</w:t>
      </w:r>
      <w:r w:rsidR="00170E40" w:rsidRPr="00821212">
        <w:rPr>
          <w:rFonts w:cstheme="minorHAnsi" w:hint="cs"/>
          <w:b/>
          <w:bCs/>
          <w:sz w:val="24"/>
          <w:szCs w:val="24"/>
          <w:rtl/>
          <w:lang w:bidi="fa-IR"/>
        </w:rPr>
        <w:t xml:space="preserve"> شاه سلطان حسین صفوی پیش خواهد تاخت </w:t>
      </w:r>
      <w:r w:rsidR="00C717C3" w:rsidRPr="00821212">
        <w:rPr>
          <w:rFonts w:cstheme="minorHAnsi" w:hint="cs"/>
          <w:b/>
          <w:bCs/>
          <w:sz w:val="24"/>
          <w:szCs w:val="24"/>
          <w:rtl/>
          <w:lang w:bidi="fa-IR"/>
        </w:rPr>
        <w:t xml:space="preserve"> تا</w:t>
      </w:r>
      <w:r w:rsidR="00C21B1A" w:rsidRPr="00821212">
        <w:rPr>
          <w:rFonts w:cstheme="minorHAnsi" w:hint="cs"/>
          <w:b/>
          <w:bCs/>
          <w:sz w:val="24"/>
          <w:szCs w:val="24"/>
          <w:rtl/>
          <w:lang w:bidi="fa-IR"/>
        </w:rPr>
        <w:t xml:space="preserve"> ایران </w:t>
      </w:r>
      <w:r w:rsidR="00170E40" w:rsidRPr="00821212">
        <w:rPr>
          <w:rFonts w:cstheme="minorHAnsi" w:hint="cs"/>
          <w:b/>
          <w:bCs/>
          <w:sz w:val="24"/>
          <w:szCs w:val="24"/>
          <w:rtl/>
          <w:lang w:bidi="fa-IR"/>
        </w:rPr>
        <w:t xml:space="preserve">را </w:t>
      </w:r>
      <w:r w:rsidR="00C21B1A" w:rsidRPr="00821212">
        <w:rPr>
          <w:rFonts w:cstheme="minorHAnsi" w:hint="cs"/>
          <w:b/>
          <w:bCs/>
          <w:sz w:val="24"/>
          <w:szCs w:val="24"/>
          <w:rtl/>
          <w:lang w:bidi="fa-IR"/>
        </w:rPr>
        <w:t>در</w:t>
      </w:r>
      <w:r w:rsidR="00C75055" w:rsidRPr="00821212">
        <w:rPr>
          <w:rFonts w:cstheme="minorHAnsi" w:hint="cs"/>
          <w:b/>
          <w:bCs/>
          <w:sz w:val="24"/>
          <w:szCs w:val="24"/>
          <w:rtl/>
          <w:lang w:bidi="fa-IR"/>
        </w:rPr>
        <w:t xml:space="preserve"> تله عقب ماندگی پایدار</w:t>
      </w:r>
      <w:r w:rsidR="00C21B1A" w:rsidRPr="00821212">
        <w:rPr>
          <w:rFonts w:cstheme="minorHAnsi" w:hint="cs"/>
          <w:b/>
          <w:bCs/>
          <w:sz w:val="24"/>
          <w:szCs w:val="24"/>
          <w:rtl/>
          <w:lang w:bidi="fa-IR"/>
        </w:rPr>
        <w:t xml:space="preserve"> محبوس</w:t>
      </w:r>
      <w:r w:rsidR="00C717C3" w:rsidRPr="00821212">
        <w:rPr>
          <w:rFonts w:cstheme="minorHAnsi" w:hint="cs"/>
          <w:b/>
          <w:bCs/>
          <w:sz w:val="24"/>
          <w:szCs w:val="24"/>
          <w:rtl/>
          <w:lang w:bidi="fa-IR"/>
        </w:rPr>
        <w:t xml:space="preserve"> نگهدارد</w:t>
      </w:r>
      <w:r w:rsidR="00C75055" w:rsidRPr="00821212">
        <w:rPr>
          <w:rFonts w:cstheme="minorHAnsi" w:hint="cs"/>
          <w:b/>
          <w:bCs/>
          <w:sz w:val="24"/>
          <w:szCs w:val="24"/>
          <w:rtl/>
          <w:lang w:bidi="fa-IR"/>
        </w:rPr>
        <w:t>.</w:t>
      </w:r>
    </w:p>
    <w:p w:rsidR="00C75055" w:rsidRPr="00821212" w:rsidRDefault="00CC0036" w:rsidP="00CA242A">
      <w:pPr>
        <w:spacing w:line="276" w:lineRule="auto"/>
        <w:jc w:val="right"/>
        <w:rPr>
          <w:rFonts w:cstheme="minorHAnsi"/>
          <w:b/>
          <w:bCs/>
          <w:sz w:val="24"/>
          <w:szCs w:val="24"/>
          <w:rtl/>
          <w:lang w:bidi="fa-IR"/>
        </w:rPr>
      </w:pPr>
      <w:r w:rsidRPr="00821212">
        <w:rPr>
          <w:rFonts w:cstheme="minorHAnsi" w:hint="cs"/>
          <w:b/>
          <w:bCs/>
          <w:sz w:val="24"/>
          <w:szCs w:val="24"/>
          <w:rtl/>
          <w:lang w:bidi="fa-IR"/>
        </w:rPr>
        <w:lastRenderedPageBreak/>
        <w:t>سیز</w:t>
      </w:r>
      <w:r w:rsidR="00170E40" w:rsidRPr="00821212">
        <w:rPr>
          <w:rFonts w:cstheme="minorHAnsi" w:hint="cs"/>
          <w:b/>
          <w:bCs/>
          <w:sz w:val="24"/>
          <w:szCs w:val="24"/>
          <w:rtl/>
          <w:lang w:bidi="fa-IR"/>
        </w:rPr>
        <w:t>ده</w:t>
      </w:r>
      <w:r w:rsidR="00C75055" w:rsidRPr="00821212">
        <w:rPr>
          <w:rFonts w:cstheme="minorHAnsi" w:hint="cs"/>
          <w:b/>
          <w:bCs/>
          <w:sz w:val="24"/>
          <w:szCs w:val="24"/>
          <w:rtl/>
          <w:lang w:bidi="fa-IR"/>
        </w:rPr>
        <w:t>م. سرمایه خارجی از ورود به کشور، که نیاز سالانه آن دست کم ۶۰ میلیارد دلار است، سر خواهد زد و سرمایه های م</w:t>
      </w:r>
      <w:r w:rsidR="00C21B1A" w:rsidRPr="00821212">
        <w:rPr>
          <w:rFonts w:cstheme="minorHAnsi" w:hint="cs"/>
          <w:b/>
          <w:bCs/>
          <w:sz w:val="24"/>
          <w:szCs w:val="24"/>
          <w:rtl/>
          <w:lang w:bidi="fa-IR"/>
        </w:rPr>
        <w:t>الی، علمی و نیروی انسانی مولد درون کشور</w:t>
      </w:r>
      <w:r w:rsidR="00C75055" w:rsidRPr="00821212">
        <w:rPr>
          <w:rFonts w:cstheme="minorHAnsi" w:hint="cs"/>
          <w:b/>
          <w:bCs/>
          <w:sz w:val="24"/>
          <w:szCs w:val="24"/>
          <w:rtl/>
          <w:lang w:bidi="fa-IR"/>
        </w:rPr>
        <w:t xml:space="preserve"> </w:t>
      </w:r>
      <w:r w:rsidR="00036CC9" w:rsidRPr="00821212">
        <w:rPr>
          <w:rFonts w:cstheme="minorHAnsi"/>
          <w:b/>
          <w:bCs/>
          <w:sz w:val="24"/>
          <w:szCs w:val="24"/>
          <w:rtl/>
          <w:lang w:bidi="fa-IR"/>
        </w:rPr>
        <w:t>–</w:t>
      </w:r>
      <w:r w:rsidR="00036CC9" w:rsidRPr="00821212">
        <w:rPr>
          <w:rFonts w:cstheme="minorHAnsi" w:hint="cs"/>
          <w:b/>
          <w:bCs/>
          <w:sz w:val="24"/>
          <w:szCs w:val="24"/>
          <w:rtl/>
          <w:lang w:bidi="fa-IR"/>
        </w:rPr>
        <w:t xml:space="preserve">علیرغم ادعاهای بی پایه رئیس جمهور- </w:t>
      </w:r>
      <w:r w:rsidR="00C75055" w:rsidRPr="00821212">
        <w:rPr>
          <w:rFonts w:cstheme="minorHAnsi" w:hint="cs"/>
          <w:b/>
          <w:bCs/>
          <w:sz w:val="24"/>
          <w:szCs w:val="24"/>
          <w:rtl/>
          <w:lang w:bidi="fa-IR"/>
        </w:rPr>
        <w:t xml:space="preserve">در مقیاس دست کم ۱۵۰-۲۰۰ هزار نفر کشور را ترک </w:t>
      </w:r>
      <w:r w:rsidR="00386D00" w:rsidRPr="00821212">
        <w:rPr>
          <w:rFonts w:cstheme="minorHAnsi" w:hint="cs"/>
          <w:b/>
          <w:bCs/>
          <w:sz w:val="24"/>
          <w:szCs w:val="24"/>
          <w:rtl/>
          <w:lang w:bidi="fa-IR"/>
        </w:rPr>
        <w:t>خواهند کرد؛</w:t>
      </w:r>
    </w:p>
    <w:p w:rsidR="00EA34B8" w:rsidRPr="00821212" w:rsidRDefault="00CC0036" w:rsidP="00036CC9">
      <w:pPr>
        <w:spacing w:line="276" w:lineRule="auto"/>
        <w:jc w:val="right"/>
        <w:rPr>
          <w:rFonts w:cstheme="minorHAnsi"/>
          <w:b/>
          <w:bCs/>
          <w:sz w:val="24"/>
          <w:szCs w:val="24"/>
          <w:rtl/>
          <w:lang w:bidi="fa-IR"/>
        </w:rPr>
      </w:pPr>
      <w:r w:rsidRPr="00821212">
        <w:rPr>
          <w:rFonts w:cstheme="minorHAnsi" w:hint="cs"/>
          <w:b/>
          <w:bCs/>
          <w:sz w:val="24"/>
          <w:szCs w:val="24"/>
          <w:rtl/>
          <w:lang w:bidi="fa-IR"/>
        </w:rPr>
        <w:t>چهار</w:t>
      </w:r>
      <w:r w:rsidR="00EA34B8" w:rsidRPr="00821212">
        <w:rPr>
          <w:rFonts w:cstheme="minorHAnsi" w:hint="cs"/>
          <w:b/>
          <w:bCs/>
          <w:sz w:val="24"/>
          <w:szCs w:val="24"/>
          <w:rtl/>
          <w:lang w:bidi="fa-IR"/>
        </w:rPr>
        <w:t xml:space="preserve">دهم. یارانه  مستقیم ۴۵ هزار تومان ماهانه ، با باختن قدرت خرید پول ملی، به پشیز بدل شده و نه تنها به معیشت مردم کمک موثری نمی کند از رساندن قیمت حامل های انرژی به سطح قیمت فوب خلیج فارس هم نه تنها نا توان مانده بلکه گامها نیز از سال ۱۳۸۹ عقب تر رفته است. امروز با بنزین </w:t>
      </w:r>
      <w:r w:rsidR="00C21B1A" w:rsidRPr="00821212">
        <w:rPr>
          <w:rFonts w:cstheme="minorHAnsi" w:hint="cs"/>
          <w:b/>
          <w:bCs/>
          <w:sz w:val="24"/>
          <w:szCs w:val="24"/>
          <w:rtl/>
          <w:lang w:bidi="fa-IR"/>
        </w:rPr>
        <w:t xml:space="preserve"> لیتری </w:t>
      </w:r>
      <w:r w:rsidR="00036CC9" w:rsidRPr="00821212">
        <w:rPr>
          <w:rFonts w:cstheme="minorHAnsi" w:hint="cs"/>
          <w:b/>
          <w:bCs/>
          <w:sz w:val="24"/>
          <w:szCs w:val="24"/>
          <w:rtl/>
          <w:lang w:bidi="fa-IR"/>
        </w:rPr>
        <w:t>سه هزار تومان ( 20</w:t>
      </w:r>
      <w:r w:rsidR="00EA34B8" w:rsidRPr="00821212">
        <w:rPr>
          <w:rFonts w:cstheme="minorHAnsi" w:hint="cs"/>
          <w:b/>
          <w:bCs/>
          <w:sz w:val="24"/>
          <w:szCs w:val="24"/>
          <w:rtl/>
          <w:lang w:bidi="fa-IR"/>
        </w:rPr>
        <w:t xml:space="preserve"> س</w:t>
      </w:r>
      <w:r w:rsidR="00824420" w:rsidRPr="00821212">
        <w:rPr>
          <w:rFonts w:cstheme="minorHAnsi" w:hint="cs"/>
          <w:b/>
          <w:bCs/>
          <w:sz w:val="24"/>
          <w:szCs w:val="24"/>
          <w:rtl/>
          <w:lang w:bidi="fa-IR"/>
        </w:rPr>
        <w:t>نت</w:t>
      </w:r>
      <w:r w:rsidR="00CA242A" w:rsidRPr="00821212">
        <w:rPr>
          <w:rFonts w:cstheme="minorHAnsi" w:hint="cs"/>
          <w:b/>
          <w:bCs/>
          <w:sz w:val="24"/>
          <w:szCs w:val="24"/>
          <w:rtl/>
          <w:lang w:bidi="fa-IR"/>
        </w:rPr>
        <w:t>)</w:t>
      </w:r>
      <w:r w:rsidR="00036CC9" w:rsidRPr="00821212">
        <w:rPr>
          <w:rFonts w:cstheme="minorHAnsi" w:hint="cs"/>
          <w:b/>
          <w:bCs/>
          <w:sz w:val="24"/>
          <w:szCs w:val="24"/>
          <w:rtl/>
          <w:lang w:bidi="fa-IR"/>
        </w:rPr>
        <w:t xml:space="preserve">- در قیاس با قیمت منطقه ای 60-70 سنت، انگیزه های </w:t>
      </w:r>
      <w:r w:rsidR="00CA242A" w:rsidRPr="00821212">
        <w:rPr>
          <w:rFonts w:cstheme="minorHAnsi" w:hint="cs"/>
          <w:b/>
          <w:bCs/>
          <w:sz w:val="24"/>
          <w:szCs w:val="24"/>
          <w:rtl/>
          <w:lang w:bidi="fa-IR"/>
        </w:rPr>
        <w:t xml:space="preserve"> قاچاق بنزین</w:t>
      </w:r>
      <w:r w:rsidR="00036CC9" w:rsidRPr="00821212">
        <w:rPr>
          <w:rFonts w:cstheme="minorHAnsi" w:hint="cs"/>
          <w:b/>
          <w:bCs/>
          <w:sz w:val="24"/>
          <w:szCs w:val="24"/>
          <w:rtl/>
          <w:lang w:bidi="fa-IR"/>
        </w:rPr>
        <w:t xml:space="preserve"> بقدرت خود باقی اند</w:t>
      </w:r>
      <w:r w:rsidR="00EA34B8" w:rsidRPr="00821212">
        <w:rPr>
          <w:rFonts w:cstheme="minorHAnsi" w:hint="cs"/>
          <w:b/>
          <w:bCs/>
          <w:sz w:val="24"/>
          <w:szCs w:val="24"/>
          <w:rtl/>
          <w:lang w:bidi="fa-IR"/>
        </w:rPr>
        <w:t>؛</w:t>
      </w:r>
    </w:p>
    <w:p w:rsidR="00240131" w:rsidRPr="00821212" w:rsidRDefault="00CC0036" w:rsidP="00CC0036">
      <w:pPr>
        <w:spacing w:line="276" w:lineRule="auto"/>
        <w:jc w:val="right"/>
        <w:rPr>
          <w:rFonts w:cstheme="minorHAnsi"/>
          <w:b/>
          <w:bCs/>
          <w:sz w:val="24"/>
          <w:szCs w:val="24"/>
          <w:rtl/>
          <w:lang w:bidi="fa-IR"/>
        </w:rPr>
      </w:pPr>
      <w:r w:rsidRPr="00821212">
        <w:rPr>
          <w:rFonts w:cstheme="minorHAnsi" w:hint="cs"/>
          <w:b/>
          <w:bCs/>
          <w:sz w:val="24"/>
          <w:szCs w:val="24"/>
          <w:rtl/>
          <w:lang w:bidi="fa-IR"/>
        </w:rPr>
        <w:t>پان</w:t>
      </w:r>
      <w:r w:rsidR="00240131" w:rsidRPr="00821212">
        <w:rPr>
          <w:rFonts w:cstheme="minorHAnsi" w:hint="cs"/>
          <w:b/>
          <w:bCs/>
          <w:sz w:val="24"/>
          <w:szCs w:val="24"/>
          <w:rtl/>
          <w:lang w:bidi="fa-IR"/>
        </w:rPr>
        <w:t>زدهم. بودجه در</w:t>
      </w:r>
      <w:r w:rsidRPr="00821212">
        <w:rPr>
          <w:rFonts w:cstheme="minorHAnsi" w:hint="cs"/>
          <w:b/>
          <w:bCs/>
          <w:sz w:val="24"/>
          <w:szCs w:val="24"/>
          <w:rtl/>
          <w:lang w:bidi="fa-IR"/>
        </w:rPr>
        <w:t xml:space="preserve"> بعد داخلی، با تخصیص منابع کلان</w:t>
      </w:r>
      <w:r w:rsidRPr="00821212">
        <w:rPr>
          <w:rFonts w:cs="Calibri"/>
          <w:b/>
          <w:bCs/>
          <w:sz w:val="24"/>
          <w:szCs w:val="24"/>
          <w:rtl/>
          <w:lang w:bidi="fa-IR"/>
        </w:rPr>
        <w:t xml:space="preserve"> فراتر از ۸۵ تر</w:t>
      </w:r>
      <w:r w:rsidRPr="00821212">
        <w:rPr>
          <w:rFonts w:cs="Calibri" w:hint="cs"/>
          <w:b/>
          <w:bCs/>
          <w:sz w:val="24"/>
          <w:szCs w:val="24"/>
          <w:rtl/>
          <w:lang w:bidi="fa-IR"/>
        </w:rPr>
        <w:t>ی</w:t>
      </w:r>
      <w:r w:rsidRPr="00821212">
        <w:rPr>
          <w:rFonts w:cs="Calibri" w:hint="eastAsia"/>
          <w:b/>
          <w:bCs/>
          <w:sz w:val="24"/>
          <w:szCs w:val="24"/>
          <w:rtl/>
          <w:lang w:bidi="fa-IR"/>
        </w:rPr>
        <w:t>ل</w:t>
      </w:r>
      <w:r w:rsidRPr="00821212">
        <w:rPr>
          <w:rFonts w:cs="Calibri" w:hint="cs"/>
          <w:b/>
          <w:bCs/>
          <w:sz w:val="24"/>
          <w:szCs w:val="24"/>
          <w:rtl/>
          <w:lang w:bidi="fa-IR"/>
        </w:rPr>
        <w:t>ی</w:t>
      </w:r>
      <w:r w:rsidRPr="00821212">
        <w:rPr>
          <w:rFonts w:cs="Calibri" w:hint="eastAsia"/>
          <w:b/>
          <w:bCs/>
          <w:sz w:val="24"/>
          <w:szCs w:val="24"/>
          <w:rtl/>
          <w:lang w:bidi="fa-IR"/>
        </w:rPr>
        <w:t>ون</w:t>
      </w:r>
      <w:r w:rsidRPr="00821212">
        <w:rPr>
          <w:rFonts w:cs="Calibri"/>
          <w:b/>
          <w:bCs/>
          <w:sz w:val="24"/>
          <w:szCs w:val="24"/>
          <w:rtl/>
          <w:lang w:bidi="fa-IR"/>
        </w:rPr>
        <w:t xml:space="preserve"> تومان</w:t>
      </w:r>
      <w:r w:rsidRPr="00821212">
        <w:rPr>
          <w:rFonts w:cs="Calibri" w:hint="cs"/>
          <w:b/>
          <w:bCs/>
          <w:sz w:val="24"/>
          <w:szCs w:val="24"/>
          <w:rtl/>
          <w:lang w:bidi="fa-IR"/>
        </w:rPr>
        <w:t xml:space="preserve"> </w:t>
      </w:r>
      <w:r w:rsidR="00240131" w:rsidRPr="00821212">
        <w:rPr>
          <w:rFonts w:cstheme="minorHAnsi" w:hint="cs"/>
          <w:b/>
          <w:bCs/>
          <w:sz w:val="24"/>
          <w:szCs w:val="24"/>
          <w:rtl/>
          <w:lang w:bidi="fa-IR"/>
        </w:rPr>
        <w:t>به اطلاعات و امنیت</w:t>
      </w:r>
      <w:r w:rsidRPr="00821212">
        <w:rPr>
          <w:rFonts w:cstheme="minorHAnsi" w:hint="cs"/>
          <w:b/>
          <w:bCs/>
          <w:sz w:val="24"/>
          <w:szCs w:val="24"/>
          <w:rtl/>
          <w:lang w:bidi="fa-IR"/>
        </w:rPr>
        <w:t xml:space="preserve"> و نظامیگری </w:t>
      </w:r>
      <w:r w:rsidR="00240131" w:rsidRPr="00821212">
        <w:rPr>
          <w:rFonts w:cstheme="minorHAnsi" w:hint="cs"/>
          <w:b/>
          <w:bCs/>
          <w:sz w:val="24"/>
          <w:szCs w:val="24"/>
          <w:rtl/>
          <w:lang w:bidi="fa-IR"/>
        </w:rPr>
        <w:t xml:space="preserve">، یک بودجه امنیتی </w:t>
      </w:r>
      <w:r w:rsidR="00036CC9" w:rsidRPr="00821212">
        <w:rPr>
          <w:rFonts w:cstheme="minorHAnsi" w:hint="cs"/>
          <w:b/>
          <w:bCs/>
          <w:sz w:val="24"/>
          <w:szCs w:val="24"/>
          <w:rtl/>
          <w:lang w:bidi="fa-IR"/>
        </w:rPr>
        <w:t xml:space="preserve">و پلیسی </w:t>
      </w:r>
      <w:r w:rsidR="00240131" w:rsidRPr="00821212">
        <w:rPr>
          <w:rFonts w:cstheme="minorHAnsi" w:hint="cs"/>
          <w:b/>
          <w:bCs/>
          <w:sz w:val="24"/>
          <w:szCs w:val="24"/>
          <w:rtl/>
          <w:lang w:bidi="fa-IR"/>
        </w:rPr>
        <w:t>است.</w:t>
      </w:r>
    </w:p>
    <w:p w:rsidR="00824420" w:rsidRPr="00821212" w:rsidRDefault="00CC0036" w:rsidP="00036CC9">
      <w:pPr>
        <w:spacing w:line="276" w:lineRule="auto"/>
        <w:jc w:val="right"/>
        <w:rPr>
          <w:rFonts w:cstheme="minorHAnsi"/>
          <w:b/>
          <w:bCs/>
          <w:sz w:val="24"/>
          <w:szCs w:val="24"/>
          <w:rtl/>
          <w:lang w:bidi="fa-IR"/>
        </w:rPr>
      </w:pPr>
      <w:r w:rsidRPr="00821212">
        <w:rPr>
          <w:rFonts w:cstheme="minorHAnsi" w:hint="cs"/>
          <w:b/>
          <w:bCs/>
          <w:sz w:val="24"/>
          <w:szCs w:val="24"/>
          <w:rtl/>
          <w:lang w:bidi="fa-IR"/>
        </w:rPr>
        <w:t>شانز</w:t>
      </w:r>
      <w:r w:rsidR="00EA34B8" w:rsidRPr="00821212">
        <w:rPr>
          <w:rFonts w:cstheme="minorHAnsi" w:hint="cs"/>
          <w:b/>
          <w:bCs/>
          <w:sz w:val="24"/>
          <w:szCs w:val="24"/>
          <w:rtl/>
          <w:lang w:bidi="fa-IR"/>
        </w:rPr>
        <w:t>دهم. ب</w:t>
      </w:r>
      <w:r w:rsidRPr="00821212">
        <w:rPr>
          <w:rFonts w:cstheme="minorHAnsi" w:hint="cs"/>
          <w:b/>
          <w:bCs/>
          <w:sz w:val="24"/>
          <w:szCs w:val="24"/>
          <w:rtl/>
          <w:lang w:bidi="fa-IR"/>
        </w:rPr>
        <w:t>ودجه با اختصاص دادن مقادیر کلان فراتر از ۱۰ تریلیون تومان</w:t>
      </w:r>
      <w:r w:rsidR="00EA34B8" w:rsidRPr="00821212">
        <w:rPr>
          <w:rFonts w:cstheme="minorHAnsi" w:hint="cs"/>
          <w:b/>
          <w:bCs/>
          <w:sz w:val="24"/>
          <w:szCs w:val="24"/>
          <w:rtl/>
          <w:lang w:bidi="fa-IR"/>
        </w:rPr>
        <w:t xml:space="preserve"> به </w:t>
      </w:r>
      <w:r w:rsidR="00036CC9" w:rsidRPr="00821212">
        <w:rPr>
          <w:rFonts w:cstheme="minorHAnsi" w:hint="cs"/>
          <w:b/>
          <w:bCs/>
          <w:sz w:val="24"/>
          <w:szCs w:val="24"/>
          <w:rtl/>
          <w:lang w:bidi="fa-IR"/>
        </w:rPr>
        <w:t xml:space="preserve">معارف کهنه و خرافی، </w:t>
      </w:r>
      <w:r w:rsidR="006569A3" w:rsidRPr="00821212">
        <w:rPr>
          <w:rFonts w:cstheme="minorHAnsi" w:hint="cs"/>
          <w:b/>
          <w:bCs/>
          <w:sz w:val="24"/>
          <w:szCs w:val="24"/>
          <w:rtl/>
          <w:lang w:bidi="fa-IR"/>
        </w:rPr>
        <w:t xml:space="preserve"> ماهیت کهنه گرائی و فرهنگ گریزی خود را حفظ کرده است.</w:t>
      </w:r>
    </w:p>
    <w:p w:rsidR="00A651B1" w:rsidRPr="00821212" w:rsidRDefault="007F796C" w:rsidP="00CA242A">
      <w:pPr>
        <w:spacing w:line="276" w:lineRule="auto"/>
        <w:jc w:val="right"/>
        <w:rPr>
          <w:rFonts w:cstheme="minorHAnsi"/>
          <w:b/>
          <w:bCs/>
          <w:sz w:val="24"/>
          <w:szCs w:val="24"/>
          <w:rtl/>
          <w:lang w:bidi="fa-IR"/>
        </w:rPr>
      </w:pPr>
      <w:r w:rsidRPr="00821212">
        <w:rPr>
          <w:rFonts w:cstheme="minorHAnsi" w:hint="cs"/>
          <w:b/>
          <w:bCs/>
          <w:sz w:val="24"/>
          <w:szCs w:val="24"/>
          <w:rtl/>
          <w:lang w:bidi="fa-IR"/>
        </w:rPr>
        <w:t>هف</w:t>
      </w:r>
      <w:r w:rsidR="00036CC9" w:rsidRPr="00821212">
        <w:rPr>
          <w:rFonts w:cstheme="minorHAnsi" w:hint="cs"/>
          <w:b/>
          <w:bCs/>
          <w:sz w:val="24"/>
          <w:szCs w:val="24"/>
          <w:rtl/>
          <w:lang w:bidi="fa-IR"/>
        </w:rPr>
        <w:t>دهم</w:t>
      </w:r>
      <w:r w:rsidR="00A651B1" w:rsidRPr="00821212">
        <w:rPr>
          <w:rFonts w:cstheme="minorHAnsi" w:hint="cs"/>
          <w:b/>
          <w:bCs/>
          <w:sz w:val="24"/>
          <w:szCs w:val="24"/>
          <w:rtl/>
          <w:lang w:bidi="fa-IR"/>
        </w:rPr>
        <w:t xml:space="preserve">. اختصاص بودجه های کلان به روحانیت </w:t>
      </w:r>
      <w:r w:rsidR="00A651B1" w:rsidRPr="00821212">
        <w:rPr>
          <w:rFonts w:cstheme="minorHAnsi"/>
          <w:b/>
          <w:bCs/>
          <w:sz w:val="24"/>
          <w:szCs w:val="24"/>
          <w:rtl/>
          <w:lang w:bidi="fa-IR"/>
        </w:rPr>
        <w:t>–</w:t>
      </w:r>
      <w:r w:rsidR="00A651B1" w:rsidRPr="00821212">
        <w:rPr>
          <w:rFonts w:cstheme="minorHAnsi" w:hint="cs"/>
          <w:b/>
          <w:bCs/>
          <w:sz w:val="24"/>
          <w:szCs w:val="24"/>
          <w:rtl/>
          <w:lang w:bidi="fa-IR"/>
        </w:rPr>
        <w:t>که بطور سنتی از وجوه شرعی باورمندان اداره می شده</w:t>
      </w:r>
      <w:r w:rsidR="0091778E" w:rsidRPr="00821212">
        <w:rPr>
          <w:rFonts w:cstheme="minorHAnsi" w:hint="cs"/>
          <w:b/>
          <w:bCs/>
          <w:sz w:val="24"/>
          <w:szCs w:val="24"/>
          <w:rtl/>
          <w:lang w:bidi="fa-IR"/>
        </w:rPr>
        <w:t xml:space="preserve"> اند</w:t>
      </w:r>
      <w:r w:rsidR="00A651B1" w:rsidRPr="00821212">
        <w:rPr>
          <w:rFonts w:cstheme="minorHAnsi" w:hint="cs"/>
          <w:b/>
          <w:bCs/>
          <w:sz w:val="24"/>
          <w:szCs w:val="24"/>
          <w:rtl/>
          <w:lang w:bidi="fa-IR"/>
        </w:rPr>
        <w:t>- از خطر دولتی</w:t>
      </w:r>
      <w:r w:rsidR="0091778E" w:rsidRPr="00821212">
        <w:rPr>
          <w:rFonts w:cstheme="minorHAnsi" w:hint="cs"/>
          <w:b/>
          <w:bCs/>
          <w:sz w:val="24"/>
          <w:szCs w:val="24"/>
          <w:rtl/>
          <w:lang w:bidi="fa-IR"/>
        </w:rPr>
        <w:t xml:space="preserve"> تر</w:t>
      </w:r>
      <w:r w:rsidR="00A651B1" w:rsidRPr="00821212">
        <w:rPr>
          <w:rFonts w:cstheme="minorHAnsi" w:hint="cs"/>
          <w:b/>
          <w:bCs/>
          <w:sz w:val="24"/>
          <w:szCs w:val="24"/>
          <w:rtl/>
          <w:lang w:bidi="fa-IR"/>
        </w:rPr>
        <w:t xml:space="preserve"> شدن روحانیت حکایت کرده و اعتبار تاریخی آنرا متزلزل می کند.</w:t>
      </w:r>
    </w:p>
    <w:p w:rsidR="00C974CD" w:rsidRDefault="007F796C" w:rsidP="00A61FF3">
      <w:pPr>
        <w:spacing w:line="276" w:lineRule="auto"/>
        <w:jc w:val="right"/>
        <w:rPr>
          <w:rFonts w:cstheme="minorHAnsi"/>
          <w:b/>
          <w:bCs/>
          <w:sz w:val="24"/>
          <w:szCs w:val="24"/>
          <w:rtl/>
          <w:lang w:bidi="fa-IR"/>
        </w:rPr>
      </w:pPr>
      <w:r w:rsidRPr="00821212">
        <w:rPr>
          <w:rFonts w:cstheme="minorHAnsi" w:hint="cs"/>
          <w:b/>
          <w:bCs/>
          <w:sz w:val="24"/>
          <w:szCs w:val="24"/>
          <w:rtl/>
          <w:lang w:bidi="fa-IR"/>
        </w:rPr>
        <w:t>هیج</w:t>
      </w:r>
      <w:r w:rsidR="00824420" w:rsidRPr="00821212">
        <w:rPr>
          <w:rFonts w:cstheme="minorHAnsi" w:hint="cs"/>
          <w:b/>
          <w:bCs/>
          <w:sz w:val="24"/>
          <w:szCs w:val="24"/>
          <w:rtl/>
          <w:lang w:bidi="fa-IR"/>
        </w:rPr>
        <w:t>د</w:t>
      </w:r>
      <w:r w:rsidR="00C21B1A" w:rsidRPr="00821212">
        <w:rPr>
          <w:rFonts w:cstheme="minorHAnsi" w:hint="cs"/>
          <w:b/>
          <w:bCs/>
          <w:sz w:val="24"/>
          <w:szCs w:val="24"/>
          <w:rtl/>
          <w:lang w:bidi="fa-IR"/>
        </w:rPr>
        <w:t>هم.</w:t>
      </w:r>
      <w:r w:rsidR="00C974CD">
        <w:rPr>
          <w:rFonts w:cstheme="minorHAnsi" w:hint="cs"/>
          <w:b/>
          <w:bCs/>
          <w:sz w:val="24"/>
          <w:szCs w:val="24"/>
          <w:rtl/>
          <w:lang w:bidi="fa-IR"/>
        </w:rPr>
        <w:t xml:space="preserve"> جالب است که نظام برای «</w:t>
      </w:r>
      <w:r w:rsidR="00C974CD" w:rsidRPr="00B97263">
        <w:rPr>
          <w:rFonts w:cstheme="minorHAnsi" w:hint="cs"/>
          <w:b/>
          <w:bCs/>
          <w:i/>
          <w:iCs/>
          <w:sz w:val="24"/>
          <w:szCs w:val="24"/>
          <w:rtl/>
          <w:lang w:bidi="fa-IR"/>
        </w:rPr>
        <w:t>حمایت و است</w:t>
      </w:r>
      <w:r w:rsidR="00B97263" w:rsidRPr="00B97263">
        <w:rPr>
          <w:rFonts w:cstheme="minorHAnsi" w:hint="cs"/>
          <w:b/>
          <w:bCs/>
          <w:i/>
          <w:iCs/>
          <w:sz w:val="24"/>
          <w:szCs w:val="24"/>
          <w:rtl/>
          <w:lang w:bidi="fa-IR"/>
        </w:rPr>
        <w:t>ی</w:t>
      </w:r>
      <w:r w:rsidR="00C974CD" w:rsidRPr="00B97263">
        <w:rPr>
          <w:rFonts w:cstheme="minorHAnsi" w:hint="cs"/>
          <w:b/>
          <w:bCs/>
          <w:i/>
          <w:iCs/>
          <w:sz w:val="24"/>
          <w:szCs w:val="24"/>
          <w:rtl/>
          <w:lang w:bidi="fa-IR"/>
        </w:rPr>
        <w:t>فای حقوق ایرانیان خارج از کشور و جلب مشارکت آنها در توسعه ملی</w:t>
      </w:r>
      <w:r w:rsidR="00B97263" w:rsidRPr="00B97263">
        <w:rPr>
          <w:rFonts w:cstheme="minorHAnsi" w:hint="cs"/>
          <w:b/>
          <w:bCs/>
          <w:i/>
          <w:iCs/>
          <w:sz w:val="24"/>
          <w:szCs w:val="24"/>
          <w:rtl/>
          <w:lang w:bidi="fa-IR"/>
        </w:rPr>
        <w:t>»</w:t>
      </w:r>
      <w:r w:rsidR="00B97263">
        <w:rPr>
          <w:rFonts w:cstheme="minorHAnsi" w:hint="cs"/>
          <w:b/>
          <w:bCs/>
          <w:sz w:val="24"/>
          <w:szCs w:val="24"/>
          <w:rtl/>
          <w:lang w:bidi="fa-IR"/>
        </w:rPr>
        <w:t xml:space="preserve"> </w:t>
      </w:r>
      <w:r w:rsidR="00C974CD">
        <w:rPr>
          <w:rFonts w:cstheme="minorHAnsi" w:hint="cs"/>
          <w:b/>
          <w:bCs/>
          <w:sz w:val="24"/>
          <w:szCs w:val="24"/>
          <w:rtl/>
          <w:lang w:bidi="fa-IR"/>
        </w:rPr>
        <w:t>، مبلغ 400 میلیارد تومان؛ برای «</w:t>
      </w:r>
      <w:r w:rsidR="00C974CD" w:rsidRPr="00B97263">
        <w:rPr>
          <w:rFonts w:cstheme="minorHAnsi" w:hint="cs"/>
          <w:b/>
          <w:bCs/>
          <w:i/>
          <w:iCs/>
          <w:sz w:val="24"/>
          <w:szCs w:val="24"/>
          <w:rtl/>
          <w:lang w:bidi="fa-IR"/>
        </w:rPr>
        <w:t>تقویت مناسبات بین المللی مبلغ 4</w:t>
      </w:r>
      <w:r w:rsidR="00A61FF3">
        <w:rPr>
          <w:rFonts w:cstheme="minorHAnsi" w:hint="cs"/>
          <w:b/>
          <w:bCs/>
          <w:i/>
          <w:iCs/>
          <w:sz w:val="24"/>
          <w:szCs w:val="24"/>
          <w:rtl/>
          <w:lang w:bidi="fa-IR"/>
        </w:rPr>
        <w:t>6</w:t>
      </w:r>
      <w:r w:rsidR="00C974CD" w:rsidRPr="00B97263">
        <w:rPr>
          <w:rFonts w:cstheme="minorHAnsi" w:hint="cs"/>
          <w:b/>
          <w:bCs/>
          <w:i/>
          <w:iCs/>
          <w:sz w:val="24"/>
          <w:szCs w:val="24"/>
          <w:rtl/>
          <w:lang w:bidi="fa-IR"/>
        </w:rPr>
        <w:t>0 میلیارد تومان</w:t>
      </w:r>
      <w:r w:rsidR="00146B18" w:rsidRPr="00B97263">
        <w:rPr>
          <w:rFonts w:cstheme="minorHAnsi" w:hint="cs"/>
          <w:b/>
          <w:bCs/>
          <w:i/>
          <w:iCs/>
          <w:sz w:val="24"/>
          <w:szCs w:val="24"/>
          <w:rtl/>
          <w:lang w:bidi="fa-IR"/>
        </w:rPr>
        <w:t>»</w:t>
      </w:r>
      <w:r w:rsidR="00146B18">
        <w:rPr>
          <w:rFonts w:cstheme="minorHAnsi" w:hint="cs"/>
          <w:b/>
          <w:bCs/>
          <w:sz w:val="24"/>
          <w:szCs w:val="24"/>
          <w:rtl/>
          <w:lang w:bidi="fa-IR"/>
        </w:rPr>
        <w:t xml:space="preserve"> </w:t>
      </w:r>
      <w:r w:rsidR="00C974CD">
        <w:rPr>
          <w:rFonts w:cstheme="minorHAnsi" w:hint="cs"/>
          <w:b/>
          <w:bCs/>
          <w:sz w:val="24"/>
          <w:szCs w:val="24"/>
          <w:rtl/>
          <w:lang w:bidi="fa-IR"/>
        </w:rPr>
        <w:t xml:space="preserve">؛ و برای </w:t>
      </w:r>
      <w:r w:rsidR="00C974CD" w:rsidRPr="00B97263">
        <w:rPr>
          <w:rFonts w:cstheme="minorHAnsi" w:hint="cs"/>
          <w:b/>
          <w:bCs/>
          <w:i/>
          <w:iCs/>
          <w:sz w:val="24"/>
          <w:szCs w:val="24"/>
          <w:rtl/>
          <w:lang w:bidi="fa-IR"/>
        </w:rPr>
        <w:t>«تنظیم و توسعه روابط با کشور ها و نهادهای بین المللی</w:t>
      </w:r>
      <w:r w:rsidR="00146B18" w:rsidRPr="00B97263">
        <w:rPr>
          <w:rFonts w:cstheme="minorHAnsi" w:hint="cs"/>
          <w:b/>
          <w:bCs/>
          <w:i/>
          <w:iCs/>
          <w:sz w:val="24"/>
          <w:szCs w:val="24"/>
          <w:rtl/>
          <w:lang w:bidi="fa-IR"/>
        </w:rPr>
        <w:t>»</w:t>
      </w:r>
      <w:r w:rsidR="00146B18">
        <w:rPr>
          <w:rFonts w:cstheme="minorHAnsi" w:hint="cs"/>
          <w:b/>
          <w:bCs/>
          <w:sz w:val="24"/>
          <w:szCs w:val="24"/>
          <w:rtl/>
          <w:lang w:bidi="fa-IR"/>
        </w:rPr>
        <w:t xml:space="preserve"> </w:t>
      </w:r>
      <w:r w:rsidR="00C974CD">
        <w:rPr>
          <w:rFonts w:cstheme="minorHAnsi" w:hint="cs"/>
          <w:b/>
          <w:bCs/>
          <w:sz w:val="24"/>
          <w:szCs w:val="24"/>
          <w:rtl/>
          <w:lang w:bidi="fa-IR"/>
        </w:rPr>
        <w:t xml:space="preserve"> 610 میلیارد تومان بودجه اختصاص می دهد و</w:t>
      </w:r>
      <w:r w:rsidR="00B97263">
        <w:rPr>
          <w:rFonts w:cstheme="minorHAnsi" w:hint="cs"/>
          <w:b/>
          <w:bCs/>
          <w:sz w:val="24"/>
          <w:szCs w:val="24"/>
          <w:rtl/>
          <w:lang w:bidi="fa-IR"/>
        </w:rPr>
        <w:t xml:space="preserve"> در همانحال،</w:t>
      </w:r>
      <w:r w:rsidR="00C974CD">
        <w:rPr>
          <w:rFonts w:cstheme="minorHAnsi" w:hint="cs"/>
          <w:b/>
          <w:bCs/>
          <w:sz w:val="24"/>
          <w:szCs w:val="24"/>
          <w:rtl/>
          <w:lang w:bidi="fa-IR"/>
        </w:rPr>
        <w:t xml:space="preserve"> ایر</w:t>
      </w:r>
      <w:r w:rsidR="00A61FF3">
        <w:rPr>
          <w:rFonts w:cstheme="minorHAnsi" w:hint="cs"/>
          <w:b/>
          <w:bCs/>
          <w:sz w:val="24"/>
          <w:szCs w:val="24"/>
          <w:rtl/>
          <w:lang w:bidi="fa-IR"/>
        </w:rPr>
        <w:t>انیان خارج از کشور از  به «برکت اقتدار و عزت» ادعائی مسئولان</w:t>
      </w:r>
      <w:r w:rsidR="00C974CD">
        <w:rPr>
          <w:rFonts w:cstheme="minorHAnsi" w:hint="cs"/>
          <w:b/>
          <w:bCs/>
          <w:sz w:val="24"/>
          <w:szCs w:val="24"/>
          <w:rtl/>
          <w:lang w:bidi="fa-IR"/>
        </w:rPr>
        <w:t xml:space="preserve"> این نظام مدام آسیب می بینند</w:t>
      </w:r>
      <w:r w:rsidR="00146B18">
        <w:rPr>
          <w:rFonts w:cstheme="minorHAnsi" w:hint="cs"/>
          <w:b/>
          <w:bCs/>
          <w:sz w:val="24"/>
          <w:szCs w:val="24"/>
          <w:rtl/>
          <w:lang w:bidi="fa-IR"/>
        </w:rPr>
        <w:t>:</w:t>
      </w:r>
      <w:r w:rsidR="00C974CD">
        <w:rPr>
          <w:rFonts w:cstheme="minorHAnsi" w:hint="cs"/>
          <w:b/>
          <w:bCs/>
          <w:sz w:val="24"/>
          <w:szCs w:val="24"/>
          <w:rtl/>
          <w:lang w:bidi="fa-IR"/>
        </w:rPr>
        <w:t xml:space="preserve"> مناسبات بین المللی ایران  در حدی است که </w:t>
      </w:r>
      <w:r w:rsidR="00A61FF3">
        <w:rPr>
          <w:rFonts w:cstheme="minorHAnsi" w:hint="cs"/>
          <w:b/>
          <w:bCs/>
          <w:sz w:val="24"/>
          <w:szCs w:val="24"/>
          <w:rtl/>
          <w:lang w:bidi="fa-IR"/>
        </w:rPr>
        <w:t xml:space="preserve">حتی </w:t>
      </w:r>
      <w:r w:rsidR="00C974CD">
        <w:rPr>
          <w:rFonts w:cstheme="minorHAnsi" w:hint="cs"/>
          <w:b/>
          <w:bCs/>
          <w:sz w:val="24"/>
          <w:szCs w:val="24"/>
          <w:rtl/>
          <w:lang w:bidi="fa-IR"/>
        </w:rPr>
        <w:t>شائبه ایرانی بودن، سوء ظن و نگرانی بر می انگیزد</w:t>
      </w:r>
      <w:r w:rsidR="00CD5C1B">
        <w:rPr>
          <w:rFonts w:cstheme="minorHAnsi" w:hint="cs"/>
          <w:b/>
          <w:bCs/>
          <w:sz w:val="24"/>
          <w:szCs w:val="24"/>
          <w:rtl/>
          <w:lang w:bidi="fa-IR"/>
        </w:rPr>
        <w:t xml:space="preserve"> تا جائی که</w:t>
      </w:r>
      <w:r w:rsidR="00A61FF3">
        <w:rPr>
          <w:rFonts w:cstheme="minorHAnsi" w:hint="cs"/>
          <w:b/>
          <w:bCs/>
          <w:sz w:val="24"/>
          <w:szCs w:val="24"/>
          <w:rtl/>
          <w:lang w:bidi="fa-IR"/>
        </w:rPr>
        <w:t xml:space="preserve"> </w:t>
      </w:r>
      <w:r w:rsidR="00146B18">
        <w:rPr>
          <w:rFonts w:cstheme="minorHAnsi" w:hint="cs"/>
          <w:b/>
          <w:bCs/>
          <w:sz w:val="24"/>
          <w:szCs w:val="24"/>
          <w:rtl/>
          <w:lang w:bidi="fa-IR"/>
        </w:rPr>
        <w:t xml:space="preserve"> ذکر «محل تولد، ایران»</w:t>
      </w:r>
      <w:r w:rsidR="00CD5C1B">
        <w:rPr>
          <w:rFonts w:cstheme="minorHAnsi" w:hint="cs"/>
          <w:b/>
          <w:bCs/>
          <w:sz w:val="24"/>
          <w:szCs w:val="24"/>
          <w:rtl/>
          <w:lang w:bidi="fa-IR"/>
        </w:rPr>
        <w:t xml:space="preserve"> در گذرنامه</w:t>
      </w:r>
      <w:r w:rsidR="00146B18">
        <w:rPr>
          <w:rFonts w:cstheme="minorHAnsi" w:hint="cs"/>
          <w:b/>
          <w:bCs/>
          <w:sz w:val="24"/>
          <w:szCs w:val="24"/>
          <w:rtl/>
          <w:lang w:bidi="fa-IR"/>
        </w:rPr>
        <w:t xml:space="preserve">،  در  فرودگاههای بین المللی مایه کنجکاوی پلیس مرز می شود؛ </w:t>
      </w:r>
      <w:r w:rsidR="00CD5C1B">
        <w:rPr>
          <w:rFonts w:cstheme="minorHAnsi" w:hint="cs"/>
          <w:b/>
          <w:bCs/>
          <w:sz w:val="24"/>
          <w:szCs w:val="24"/>
          <w:rtl/>
          <w:lang w:bidi="fa-IR"/>
        </w:rPr>
        <w:t xml:space="preserve"> </w:t>
      </w:r>
      <w:r w:rsidR="00146B18">
        <w:rPr>
          <w:rFonts w:cstheme="minorHAnsi" w:hint="cs"/>
          <w:b/>
          <w:bCs/>
          <w:sz w:val="24"/>
          <w:szCs w:val="24"/>
          <w:rtl/>
          <w:lang w:bidi="fa-IR"/>
        </w:rPr>
        <w:t xml:space="preserve">و نهادهای بین المللی از سازمان ملل تا بانک چهانی و سازمانهای حقوق بشری همه این نظام را مسئله ساز می شناسند! </w:t>
      </w:r>
    </w:p>
    <w:p w:rsidR="002F7803" w:rsidRDefault="002F7803" w:rsidP="00A61FF3">
      <w:pPr>
        <w:spacing w:line="276" w:lineRule="auto"/>
        <w:jc w:val="right"/>
        <w:rPr>
          <w:rFonts w:cstheme="minorHAnsi"/>
          <w:b/>
          <w:bCs/>
          <w:sz w:val="24"/>
          <w:szCs w:val="24"/>
          <w:rtl/>
          <w:lang w:bidi="fa-IR"/>
        </w:rPr>
      </w:pPr>
      <w:r>
        <w:rPr>
          <w:rFonts w:cstheme="minorHAnsi" w:hint="cs"/>
          <w:b/>
          <w:bCs/>
          <w:sz w:val="24"/>
          <w:szCs w:val="24"/>
          <w:rtl/>
          <w:lang w:bidi="fa-IR"/>
        </w:rPr>
        <w:t>نوزدهم. بودجه نه متوازن است و نه عادلانه.</w:t>
      </w:r>
    </w:p>
    <w:p w:rsidR="00C21B1A" w:rsidRPr="00821212" w:rsidRDefault="002F7803" w:rsidP="00C974CD">
      <w:pPr>
        <w:spacing w:line="276" w:lineRule="auto"/>
        <w:jc w:val="right"/>
        <w:rPr>
          <w:rFonts w:cstheme="minorHAnsi"/>
          <w:b/>
          <w:bCs/>
          <w:sz w:val="24"/>
          <w:szCs w:val="24"/>
          <w:rtl/>
          <w:lang w:bidi="fa-IR"/>
        </w:rPr>
      </w:pPr>
      <w:r>
        <w:rPr>
          <w:rFonts w:cstheme="minorHAnsi" w:hint="cs"/>
          <w:b/>
          <w:bCs/>
          <w:sz w:val="24"/>
          <w:szCs w:val="24"/>
          <w:rtl/>
          <w:lang w:bidi="fa-IR"/>
        </w:rPr>
        <w:t>بیستم</w:t>
      </w:r>
      <w:r w:rsidR="00C974CD">
        <w:rPr>
          <w:rFonts w:cstheme="minorHAnsi" w:hint="cs"/>
          <w:b/>
          <w:bCs/>
          <w:sz w:val="24"/>
          <w:szCs w:val="24"/>
          <w:rtl/>
          <w:lang w:bidi="fa-IR"/>
        </w:rPr>
        <w:t xml:space="preserve">. </w:t>
      </w:r>
      <w:r w:rsidR="00650844" w:rsidRPr="00821212">
        <w:rPr>
          <w:rFonts w:cstheme="minorHAnsi" w:hint="cs"/>
          <w:b/>
          <w:bCs/>
          <w:sz w:val="24"/>
          <w:szCs w:val="24"/>
          <w:rtl/>
          <w:lang w:bidi="fa-IR"/>
        </w:rPr>
        <w:t>ا</w:t>
      </w:r>
      <w:r w:rsidR="00036CC9" w:rsidRPr="00821212">
        <w:rPr>
          <w:rFonts w:cstheme="minorHAnsi" w:hint="cs"/>
          <w:b/>
          <w:bCs/>
          <w:sz w:val="24"/>
          <w:szCs w:val="24"/>
          <w:rtl/>
          <w:lang w:bidi="fa-IR"/>
        </w:rPr>
        <w:t xml:space="preserve">مسال از رهگذر ایجاد نهاد مسلط «شورایعالی هماهنگی اقتصادی» که مصوبات آن تنها با تصویب رهبر رسمیت پیدا می کند و تصویب بودجه نیز در ذیل آن قرار می گیرد رهبری تعارف تفکیک قوا را </w:t>
      </w:r>
      <w:r w:rsidR="00A61FF3">
        <w:rPr>
          <w:rFonts w:cstheme="minorHAnsi" w:hint="cs"/>
          <w:b/>
          <w:bCs/>
          <w:sz w:val="24"/>
          <w:szCs w:val="24"/>
          <w:rtl/>
          <w:lang w:bidi="fa-IR"/>
        </w:rPr>
        <w:t xml:space="preserve"> </w:t>
      </w:r>
      <w:r w:rsidR="00036CC9" w:rsidRPr="00821212">
        <w:rPr>
          <w:rFonts w:cstheme="minorHAnsi" w:hint="cs"/>
          <w:b/>
          <w:bCs/>
          <w:sz w:val="24"/>
          <w:szCs w:val="24"/>
          <w:rtl/>
          <w:lang w:bidi="fa-IR"/>
        </w:rPr>
        <w:t>کنار زده و تم</w:t>
      </w:r>
      <w:r w:rsidR="00650844" w:rsidRPr="00821212">
        <w:rPr>
          <w:rFonts w:cstheme="minorHAnsi" w:hint="cs"/>
          <w:b/>
          <w:bCs/>
          <w:sz w:val="24"/>
          <w:szCs w:val="24"/>
          <w:rtl/>
          <w:lang w:bidi="fa-IR"/>
        </w:rPr>
        <w:t>ا</w:t>
      </w:r>
      <w:r w:rsidR="00036CC9" w:rsidRPr="00821212">
        <w:rPr>
          <w:rFonts w:cstheme="minorHAnsi" w:hint="cs"/>
          <w:b/>
          <w:bCs/>
          <w:sz w:val="24"/>
          <w:szCs w:val="24"/>
          <w:rtl/>
          <w:lang w:bidi="fa-IR"/>
        </w:rPr>
        <w:t>می سکان های مدیریت کشور را در خود متمرکز کرده است بی آنکه اندیشه راهگشائی برای بحرانهای عمیق کشور ارائه کرده باشد</w:t>
      </w:r>
      <w:r w:rsidR="00A61FF3">
        <w:rPr>
          <w:rFonts w:cstheme="minorHAnsi" w:hint="cs"/>
          <w:b/>
          <w:bCs/>
          <w:sz w:val="24"/>
          <w:szCs w:val="24"/>
          <w:rtl/>
          <w:lang w:bidi="fa-IR"/>
        </w:rPr>
        <w:t xml:space="preserve"> و این امر، کشور را </w:t>
      </w:r>
      <w:r w:rsidR="00650844" w:rsidRPr="00821212">
        <w:rPr>
          <w:rFonts w:cstheme="minorHAnsi" w:hint="cs"/>
          <w:b/>
          <w:bCs/>
          <w:sz w:val="24"/>
          <w:szCs w:val="24"/>
          <w:rtl/>
          <w:lang w:bidi="fa-IR"/>
        </w:rPr>
        <w:t xml:space="preserve"> در برابر افق</w:t>
      </w:r>
      <w:r w:rsidR="00A61FF3">
        <w:rPr>
          <w:rFonts w:cstheme="minorHAnsi" w:hint="cs"/>
          <w:b/>
          <w:bCs/>
          <w:sz w:val="24"/>
          <w:szCs w:val="24"/>
          <w:rtl/>
          <w:lang w:bidi="fa-IR"/>
        </w:rPr>
        <w:t>های تیره و نامعلوم قرار  می دهد</w:t>
      </w:r>
      <w:r w:rsidR="00650844" w:rsidRPr="00821212">
        <w:rPr>
          <w:rFonts w:cstheme="minorHAnsi" w:hint="cs"/>
          <w:b/>
          <w:bCs/>
          <w:sz w:val="24"/>
          <w:szCs w:val="24"/>
          <w:rtl/>
          <w:lang w:bidi="fa-IR"/>
        </w:rPr>
        <w:t xml:space="preserve">.   </w:t>
      </w:r>
    </w:p>
    <w:p w:rsidR="00386D00" w:rsidRDefault="00386D00" w:rsidP="00CA242A">
      <w:pPr>
        <w:spacing w:line="276" w:lineRule="auto"/>
        <w:jc w:val="right"/>
        <w:rPr>
          <w:rFonts w:cstheme="minorHAnsi"/>
          <w:sz w:val="24"/>
          <w:szCs w:val="24"/>
          <w:rtl/>
          <w:lang w:bidi="fa-IR"/>
        </w:rPr>
      </w:pPr>
    </w:p>
    <w:p w:rsidR="003D5D5D" w:rsidRDefault="003D5D5D" w:rsidP="00CA242A">
      <w:pPr>
        <w:spacing w:line="276" w:lineRule="auto"/>
        <w:jc w:val="right"/>
        <w:rPr>
          <w:rFonts w:cstheme="minorHAnsi"/>
          <w:sz w:val="24"/>
          <w:szCs w:val="24"/>
          <w:rtl/>
          <w:lang w:bidi="fa-IR"/>
        </w:rPr>
      </w:pPr>
    </w:p>
    <w:p w:rsidR="00835B33" w:rsidRDefault="00835B33" w:rsidP="00CA242A">
      <w:pPr>
        <w:spacing w:line="276" w:lineRule="auto"/>
        <w:jc w:val="right"/>
        <w:rPr>
          <w:rFonts w:cstheme="minorHAnsi"/>
          <w:sz w:val="24"/>
          <w:szCs w:val="24"/>
          <w:rtl/>
          <w:lang w:bidi="fa-IR"/>
        </w:rPr>
      </w:pPr>
    </w:p>
    <w:p w:rsidR="00B40D91" w:rsidRDefault="00B40D91" w:rsidP="00CA242A">
      <w:pPr>
        <w:spacing w:line="276" w:lineRule="auto"/>
        <w:jc w:val="right"/>
        <w:rPr>
          <w:rFonts w:cstheme="minorHAnsi"/>
          <w:sz w:val="24"/>
          <w:szCs w:val="24"/>
          <w:rtl/>
          <w:lang w:bidi="fa-IR"/>
        </w:rPr>
      </w:pPr>
    </w:p>
    <w:p w:rsidR="00343111" w:rsidRDefault="00343111" w:rsidP="00CA242A">
      <w:pPr>
        <w:spacing w:line="276" w:lineRule="auto"/>
        <w:jc w:val="right"/>
        <w:rPr>
          <w:rFonts w:cstheme="minorHAnsi"/>
          <w:b/>
          <w:bCs/>
          <w:sz w:val="24"/>
          <w:szCs w:val="24"/>
          <w:rtl/>
          <w:lang w:bidi="fa-IR"/>
        </w:rPr>
      </w:pPr>
    </w:p>
    <w:p w:rsidR="00920B5D" w:rsidRPr="00920B5D" w:rsidRDefault="00055AEB" w:rsidP="00CA242A">
      <w:pPr>
        <w:spacing w:line="276" w:lineRule="auto"/>
        <w:rPr>
          <w:rFonts w:cstheme="minorHAnsi"/>
          <w:b/>
          <w:bCs/>
          <w:sz w:val="24"/>
          <w:szCs w:val="24"/>
          <w:lang w:bidi="fa-IR"/>
        </w:rPr>
      </w:pPr>
      <w:r>
        <w:rPr>
          <w:rFonts w:cs="Calibri" w:hint="cs"/>
          <w:b/>
          <w:bCs/>
          <w:sz w:val="24"/>
          <w:szCs w:val="24"/>
          <w:rtl/>
          <w:lang w:bidi="fa-IR"/>
        </w:rPr>
        <w:t xml:space="preserve"> </w:t>
      </w:r>
      <w:r>
        <w:rPr>
          <w:rFonts w:cs="Calibri"/>
          <w:b/>
          <w:bCs/>
          <w:sz w:val="24"/>
          <w:szCs w:val="24"/>
          <w:rtl/>
          <w:lang w:bidi="fa-IR"/>
        </w:rPr>
        <w:t xml:space="preserve"> </w:t>
      </w:r>
    </w:p>
    <w:p w:rsidR="00920B5D" w:rsidRPr="00920B5D" w:rsidRDefault="00920B5D" w:rsidP="00CA242A">
      <w:pPr>
        <w:spacing w:line="276" w:lineRule="auto"/>
        <w:rPr>
          <w:rFonts w:cstheme="minorHAnsi"/>
          <w:b/>
          <w:bCs/>
          <w:sz w:val="24"/>
          <w:szCs w:val="24"/>
          <w:lang w:bidi="fa-IR"/>
        </w:rPr>
      </w:pPr>
      <w:r>
        <w:rPr>
          <w:rFonts w:cs="Calibri" w:hint="cs"/>
          <w:b/>
          <w:bCs/>
          <w:sz w:val="24"/>
          <w:szCs w:val="24"/>
          <w:rtl/>
          <w:lang w:bidi="fa-IR"/>
        </w:rPr>
        <w:t xml:space="preserve"> </w:t>
      </w:r>
    </w:p>
    <w:p w:rsidR="009555C7" w:rsidRPr="009555C7" w:rsidRDefault="009555C7" w:rsidP="00CA242A">
      <w:pPr>
        <w:spacing w:line="276" w:lineRule="auto"/>
        <w:jc w:val="right"/>
        <w:rPr>
          <w:rFonts w:cstheme="minorHAnsi"/>
          <w:b/>
          <w:bCs/>
          <w:sz w:val="24"/>
          <w:szCs w:val="24"/>
          <w:rtl/>
          <w:lang w:bidi="fa-IR"/>
        </w:rPr>
      </w:pPr>
    </w:p>
    <w:p w:rsidR="00BD418F" w:rsidRPr="007679E1" w:rsidRDefault="00BD418F" w:rsidP="00B66D20">
      <w:pPr>
        <w:spacing w:line="276" w:lineRule="auto"/>
        <w:rPr>
          <w:rFonts w:cstheme="minorHAnsi"/>
          <w:sz w:val="24"/>
          <w:szCs w:val="24"/>
          <w:rtl/>
          <w:lang w:bidi="fa-IR"/>
        </w:rPr>
      </w:pPr>
    </w:p>
    <w:sectPr w:rsidR="00BD418F" w:rsidRPr="007679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FB" w:rsidRDefault="009B2BFB" w:rsidP="00537C30">
      <w:pPr>
        <w:spacing w:after="0" w:line="240" w:lineRule="auto"/>
      </w:pPr>
      <w:r>
        <w:separator/>
      </w:r>
    </w:p>
  </w:endnote>
  <w:endnote w:type="continuationSeparator" w:id="0">
    <w:p w:rsidR="009B2BFB" w:rsidRDefault="009B2BFB" w:rsidP="0053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FB" w:rsidRDefault="009B2BFB" w:rsidP="00537C30">
      <w:pPr>
        <w:spacing w:after="0" w:line="240" w:lineRule="auto"/>
      </w:pPr>
      <w:r>
        <w:separator/>
      </w:r>
    </w:p>
  </w:footnote>
  <w:footnote w:type="continuationSeparator" w:id="0">
    <w:p w:rsidR="009B2BFB" w:rsidRDefault="009B2BFB" w:rsidP="00537C30">
      <w:pPr>
        <w:spacing w:after="0" w:line="240" w:lineRule="auto"/>
      </w:pPr>
      <w:r>
        <w:continuationSeparator/>
      </w:r>
    </w:p>
  </w:footnote>
  <w:footnote w:id="1">
    <w:p w:rsidR="004441DE" w:rsidRDefault="004441DE" w:rsidP="006B6699">
      <w:pPr>
        <w:pStyle w:val="FootnoteText"/>
        <w:jc w:val="right"/>
        <w:rPr>
          <w:rtl/>
          <w:lang w:bidi="fa-IR"/>
        </w:rPr>
      </w:pPr>
      <w:r w:rsidRPr="00556700">
        <w:rPr>
          <w:rStyle w:val="FootnoteReference"/>
          <w:b/>
          <w:bCs/>
        </w:rPr>
        <w:footnoteRef/>
      </w:r>
      <w:r>
        <w:t xml:space="preserve"> </w:t>
      </w:r>
      <w:r>
        <w:rPr>
          <w:rFonts w:hint="cs"/>
          <w:rtl/>
          <w:lang w:bidi="fa-IR"/>
        </w:rPr>
        <w:t>کمیسیون ها عبارتند از برنامه و بودجه، اقتصادی، عمران، انرژی، کشاورزی، قضائی و حقوقی، فرهنگ، شوراها، بهداشت و درمان، امنیت ملی، صنایع و معادن.</w:t>
      </w:r>
    </w:p>
  </w:footnote>
  <w:footnote w:id="2">
    <w:p w:rsidR="00206D98" w:rsidRPr="00206D98" w:rsidRDefault="00206D98">
      <w:pPr>
        <w:pStyle w:val="FootnoteText"/>
        <w:rPr>
          <w:rtl/>
          <w:lang w:bidi="fa-IR"/>
        </w:rPr>
      </w:pPr>
      <w:r>
        <w:rPr>
          <w:rStyle w:val="FootnoteReference"/>
        </w:rPr>
        <w:footnoteRef/>
      </w:r>
      <w:r>
        <w:t xml:space="preserve"> </w:t>
      </w:r>
      <w:r>
        <w:rPr>
          <w:rFonts w:hint="cs"/>
          <w:rtl/>
          <w:lang w:bidi="fa-IR"/>
        </w:rPr>
        <w:t>شامل بانک کشاورزی ایران، بانک مرکزی، بانک مسکن، بانک ملی ایران، بانک صنعت و معدن، بانک سپه، بانک توسعه صادرات، شرکت دولتی پست بانک، بانک توسعه تعاون</w:t>
      </w:r>
    </w:p>
  </w:footnote>
  <w:footnote w:id="3">
    <w:p w:rsidR="002F6920" w:rsidRDefault="002F6920">
      <w:pPr>
        <w:pStyle w:val="FootnoteText"/>
        <w:rPr>
          <w:rtl/>
          <w:lang w:bidi="fa-IR"/>
        </w:rPr>
      </w:pPr>
      <w:r>
        <w:rPr>
          <w:rStyle w:val="FootnoteReference"/>
        </w:rPr>
        <w:footnoteRef/>
      </w:r>
      <w:r>
        <w:t xml:space="preserve"> </w:t>
      </w:r>
      <w:r>
        <w:rPr>
          <w:rFonts w:hint="cs"/>
          <w:rtl/>
          <w:lang w:bidi="fa-IR"/>
        </w:rPr>
        <w:t xml:space="preserve">آقای عادل آذر، رئیس دیوان محاسبات مجلس، رقم زیان شرکتهای زیانده دولتی را برای سال 1398، معادل </w:t>
      </w:r>
      <w:r w:rsidRPr="002F6920">
        <w:rPr>
          <w:rFonts w:hint="cs"/>
          <w:b/>
          <w:bCs/>
          <w:rtl/>
          <w:lang w:bidi="fa-IR"/>
        </w:rPr>
        <w:t>54 تریلیون تومان</w:t>
      </w:r>
      <w:r>
        <w:rPr>
          <w:rFonts w:hint="cs"/>
          <w:rtl/>
          <w:lang w:bidi="fa-IR"/>
        </w:rPr>
        <w:t xml:space="preserve"> اعلام کرده که از محل «دارائی های جاری» تآمین می شوند!</w:t>
      </w:r>
    </w:p>
  </w:footnote>
  <w:footnote w:id="4">
    <w:p w:rsidR="009C5073" w:rsidRDefault="00F85EB9" w:rsidP="009C5073">
      <w:pPr>
        <w:pStyle w:val="FootnoteText"/>
        <w:rPr>
          <w:lang w:bidi="fa-IR"/>
        </w:rPr>
      </w:pPr>
      <w:r>
        <w:rPr>
          <w:rStyle w:val="FootnoteReference"/>
        </w:rPr>
        <w:footnoteRef/>
      </w:r>
      <w:r>
        <w:t xml:space="preserve"> </w:t>
      </w:r>
      <w:r w:rsidR="009C5073">
        <w:rPr>
          <w:lang w:bidi="fa-IR"/>
        </w:rPr>
        <w:t xml:space="preserve">Charles Maurice de </w:t>
      </w:r>
      <w:proofErr w:type="spellStart"/>
      <w:r w:rsidR="009C5073">
        <w:rPr>
          <w:lang w:bidi="fa-IR"/>
        </w:rPr>
        <w:t>Thaleyrand-Perigord</w:t>
      </w:r>
      <w:proofErr w:type="spellEnd"/>
      <w:r w:rsidR="009C5073">
        <w:rPr>
          <w:lang w:bidi="fa-IR"/>
        </w:rPr>
        <w:t xml:space="preserve"> </w:t>
      </w:r>
    </w:p>
    <w:p w:rsidR="009C5073" w:rsidRPr="009C5073" w:rsidRDefault="009C5073" w:rsidP="009C5073">
      <w:pPr>
        <w:pStyle w:val="FootnoteText"/>
        <w:rPr>
          <w:sz w:val="18"/>
          <w:szCs w:val="18"/>
          <w:rtl/>
          <w:lang w:bidi="fa-IR"/>
        </w:rPr>
      </w:pPr>
      <w:r w:rsidRPr="009C5073">
        <w:rPr>
          <w:rFonts w:hint="cs"/>
          <w:sz w:val="18"/>
          <w:szCs w:val="18"/>
          <w:rtl/>
          <w:lang w:bidi="fa-IR"/>
        </w:rPr>
        <w:t xml:space="preserve">نماینده کلیسای کاتولیک در دربار </w:t>
      </w:r>
      <w:r w:rsidRPr="009C5073">
        <w:rPr>
          <w:rFonts w:hint="cs"/>
          <w:b/>
          <w:bCs/>
          <w:sz w:val="18"/>
          <w:szCs w:val="18"/>
          <w:rtl/>
          <w:lang w:bidi="fa-IR"/>
        </w:rPr>
        <w:t>لوئی 16</w:t>
      </w:r>
      <w:r w:rsidRPr="009C5073">
        <w:rPr>
          <w:rFonts w:hint="cs"/>
          <w:sz w:val="18"/>
          <w:szCs w:val="18"/>
          <w:rtl/>
          <w:lang w:bidi="fa-IR"/>
        </w:rPr>
        <w:t xml:space="preserve"> در دوران انقلاب کبیر فرانسه، وزیر امور خارجه </w:t>
      </w:r>
      <w:r w:rsidRPr="009C5073">
        <w:rPr>
          <w:rFonts w:hint="cs"/>
          <w:b/>
          <w:bCs/>
          <w:sz w:val="18"/>
          <w:szCs w:val="18"/>
          <w:rtl/>
          <w:lang w:bidi="fa-IR"/>
        </w:rPr>
        <w:t>ناپلئون بناپارت،</w:t>
      </w:r>
      <w:r w:rsidRPr="009C5073">
        <w:rPr>
          <w:rFonts w:hint="cs"/>
          <w:sz w:val="18"/>
          <w:szCs w:val="18"/>
          <w:rtl/>
          <w:lang w:bidi="fa-IR"/>
        </w:rPr>
        <w:t xml:space="preserve"> مشاور </w:t>
      </w:r>
      <w:r w:rsidRPr="009C5073">
        <w:rPr>
          <w:rFonts w:hint="cs"/>
          <w:b/>
          <w:bCs/>
          <w:sz w:val="18"/>
          <w:szCs w:val="18"/>
          <w:rtl/>
          <w:lang w:bidi="fa-IR"/>
        </w:rPr>
        <w:t>لوئی 18</w:t>
      </w:r>
      <w:r w:rsidRPr="009C5073">
        <w:rPr>
          <w:rFonts w:hint="cs"/>
          <w:sz w:val="18"/>
          <w:szCs w:val="18"/>
          <w:rtl/>
          <w:lang w:bidi="fa-IR"/>
        </w:rPr>
        <w:t xml:space="preserve"> و </w:t>
      </w:r>
      <w:r w:rsidRPr="009C5073">
        <w:rPr>
          <w:rFonts w:hint="cs"/>
          <w:b/>
          <w:bCs/>
          <w:sz w:val="18"/>
          <w:szCs w:val="18"/>
          <w:rtl/>
          <w:lang w:bidi="fa-IR"/>
        </w:rPr>
        <w:t>لوئی فیلیپ</w:t>
      </w:r>
      <w:r w:rsidRPr="009C5073">
        <w:rPr>
          <w:rFonts w:hint="cs"/>
          <w:sz w:val="18"/>
          <w:szCs w:val="18"/>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995439"/>
      <w:docPartObj>
        <w:docPartGallery w:val="Page Numbers (Top of Page)"/>
        <w:docPartUnique/>
      </w:docPartObj>
    </w:sdtPr>
    <w:sdtEndPr>
      <w:rPr>
        <w:noProof/>
      </w:rPr>
    </w:sdtEndPr>
    <w:sdtContent>
      <w:p w:rsidR="004441DE" w:rsidRDefault="004441DE">
        <w:pPr>
          <w:pStyle w:val="Header"/>
          <w:jc w:val="right"/>
        </w:pPr>
        <w:r>
          <w:fldChar w:fldCharType="begin"/>
        </w:r>
        <w:r>
          <w:instrText xml:space="preserve"> PAGE   \* MERGEFORMAT </w:instrText>
        </w:r>
        <w:r>
          <w:fldChar w:fldCharType="separate"/>
        </w:r>
        <w:r w:rsidR="00636DF1">
          <w:rPr>
            <w:noProof/>
          </w:rPr>
          <w:t>11</w:t>
        </w:r>
        <w:r>
          <w:rPr>
            <w:noProof/>
          </w:rPr>
          <w:fldChar w:fldCharType="end"/>
        </w:r>
      </w:p>
    </w:sdtContent>
  </w:sdt>
  <w:p w:rsidR="004441DE" w:rsidRDefault="00444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2016B"/>
    <w:multiLevelType w:val="hybridMultilevel"/>
    <w:tmpl w:val="2D6CE0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41A4B"/>
    <w:multiLevelType w:val="hybridMultilevel"/>
    <w:tmpl w:val="83C83850"/>
    <w:lvl w:ilvl="0" w:tplc="1326FCF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34F65"/>
    <w:multiLevelType w:val="hybridMultilevel"/>
    <w:tmpl w:val="1792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76DF4"/>
    <w:multiLevelType w:val="hybridMultilevel"/>
    <w:tmpl w:val="4FF8547E"/>
    <w:lvl w:ilvl="0" w:tplc="ED1E45F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A1"/>
    <w:rsid w:val="00001AAF"/>
    <w:rsid w:val="00002ED1"/>
    <w:rsid w:val="0001079B"/>
    <w:rsid w:val="00010F56"/>
    <w:rsid w:val="00011E6F"/>
    <w:rsid w:val="00016D5F"/>
    <w:rsid w:val="00025A99"/>
    <w:rsid w:val="00026F85"/>
    <w:rsid w:val="00027DB8"/>
    <w:rsid w:val="00031025"/>
    <w:rsid w:val="00031357"/>
    <w:rsid w:val="00033843"/>
    <w:rsid w:val="000348E2"/>
    <w:rsid w:val="00036CC9"/>
    <w:rsid w:val="00042120"/>
    <w:rsid w:val="00042B02"/>
    <w:rsid w:val="0004423C"/>
    <w:rsid w:val="0004561A"/>
    <w:rsid w:val="0004577A"/>
    <w:rsid w:val="00047C2C"/>
    <w:rsid w:val="000530AD"/>
    <w:rsid w:val="00055AEB"/>
    <w:rsid w:val="0006041C"/>
    <w:rsid w:val="0006133C"/>
    <w:rsid w:val="000636BF"/>
    <w:rsid w:val="0006375E"/>
    <w:rsid w:val="00070452"/>
    <w:rsid w:val="00070D21"/>
    <w:rsid w:val="00072F02"/>
    <w:rsid w:val="000766FF"/>
    <w:rsid w:val="0007788A"/>
    <w:rsid w:val="00080F58"/>
    <w:rsid w:val="0008104A"/>
    <w:rsid w:val="00082D20"/>
    <w:rsid w:val="00082FD2"/>
    <w:rsid w:val="0008648A"/>
    <w:rsid w:val="000905E6"/>
    <w:rsid w:val="000A2643"/>
    <w:rsid w:val="000A740B"/>
    <w:rsid w:val="000B1E6D"/>
    <w:rsid w:val="000B5329"/>
    <w:rsid w:val="000C4200"/>
    <w:rsid w:val="000C4D19"/>
    <w:rsid w:val="000C5814"/>
    <w:rsid w:val="000C5D1B"/>
    <w:rsid w:val="000C700B"/>
    <w:rsid w:val="000C7E16"/>
    <w:rsid w:val="000D0C04"/>
    <w:rsid w:val="000D29C1"/>
    <w:rsid w:val="000D4EEB"/>
    <w:rsid w:val="000D6D68"/>
    <w:rsid w:val="000E3208"/>
    <w:rsid w:val="000E7076"/>
    <w:rsid w:val="000E7CE0"/>
    <w:rsid w:val="000E7E74"/>
    <w:rsid w:val="000F2413"/>
    <w:rsid w:val="000F4A95"/>
    <w:rsid w:val="000F6342"/>
    <w:rsid w:val="000F701D"/>
    <w:rsid w:val="0010297B"/>
    <w:rsid w:val="00104E33"/>
    <w:rsid w:val="00110616"/>
    <w:rsid w:val="00110990"/>
    <w:rsid w:val="00111533"/>
    <w:rsid w:val="00113C8E"/>
    <w:rsid w:val="00114382"/>
    <w:rsid w:val="00117339"/>
    <w:rsid w:val="00117D19"/>
    <w:rsid w:val="00120A52"/>
    <w:rsid w:val="001242BE"/>
    <w:rsid w:val="001276E6"/>
    <w:rsid w:val="00127DFD"/>
    <w:rsid w:val="00134370"/>
    <w:rsid w:val="00134F03"/>
    <w:rsid w:val="001358B4"/>
    <w:rsid w:val="00140AE5"/>
    <w:rsid w:val="001429F1"/>
    <w:rsid w:val="00142A4F"/>
    <w:rsid w:val="001432F7"/>
    <w:rsid w:val="001450AB"/>
    <w:rsid w:val="001456DD"/>
    <w:rsid w:val="00146B18"/>
    <w:rsid w:val="00152F91"/>
    <w:rsid w:val="0015685A"/>
    <w:rsid w:val="00160BDE"/>
    <w:rsid w:val="001656C6"/>
    <w:rsid w:val="00167B55"/>
    <w:rsid w:val="00170E40"/>
    <w:rsid w:val="00177270"/>
    <w:rsid w:val="00177CD9"/>
    <w:rsid w:val="001827F3"/>
    <w:rsid w:val="001840D8"/>
    <w:rsid w:val="00187702"/>
    <w:rsid w:val="00190711"/>
    <w:rsid w:val="0019115F"/>
    <w:rsid w:val="00196650"/>
    <w:rsid w:val="001A09D0"/>
    <w:rsid w:val="001A2246"/>
    <w:rsid w:val="001B32D4"/>
    <w:rsid w:val="001B6F80"/>
    <w:rsid w:val="001C04A6"/>
    <w:rsid w:val="001C04AE"/>
    <w:rsid w:val="001D4E56"/>
    <w:rsid w:val="001D5017"/>
    <w:rsid w:val="001D524A"/>
    <w:rsid w:val="001D747B"/>
    <w:rsid w:val="001E56D7"/>
    <w:rsid w:val="001F0F3C"/>
    <w:rsid w:val="001F35A6"/>
    <w:rsid w:val="001F36E7"/>
    <w:rsid w:val="002033E9"/>
    <w:rsid w:val="0020452B"/>
    <w:rsid w:val="00205873"/>
    <w:rsid w:val="002061E5"/>
    <w:rsid w:val="00206D98"/>
    <w:rsid w:val="002161BA"/>
    <w:rsid w:val="00220BBD"/>
    <w:rsid w:val="00220D7B"/>
    <w:rsid w:val="00222B18"/>
    <w:rsid w:val="00224816"/>
    <w:rsid w:val="00225236"/>
    <w:rsid w:val="00225E29"/>
    <w:rsid w:val="00230A49"/>
    <w:rsid w:val="002321F6"/>
    <w:rsid w:val="00232EEA"/>
    <w:rsid w:val="002331E4"/>
    <w:rsid w:val="00240131"/>
    <w:rsid w:val="00242D16"/>
    <w:rsid w:val="00245220"/>
    <w:rsid w:val="00245CCE"/>
    <w:rsid w:val="00247B67"/>
    <w:rsid w:val="002516EC"/>
    <w:rsid w:val="00252F4F"/>
    <w:rsid w:val="0026459D"/>
    <w:rsid w:val="00270906"/>
    <w:rsid w:val="00271E64"/>
    <w:rsid w:val="002748AF"/>
    <w:rsid w:val="002756DD"/>
    <w:rsid w:val="00276C57"/>
    <w:rsid w:val="00277AA7"/>
    <w:rsid w:val="0029304D"/>
    <w:rsid w:val="002A4841"/>
    <w:rsid w:val="002B4207"/>
    <w:rsid w:val="002B5E31"/>
    <w:rsid w:val="002B67B2"/>
    <w:rsid w:val="002C332E"/>
    <w:rsid w:val="002C41E9"/>
    <w:rsid w:val="002C6ABC"/>
    <w:rsid w:val="002C6B2E"/>
    <w:rsid w:val="002E16D7"/>
    <w:rsid w:val="002F2865"/>
    <w:rsid w:val="002F3596"/>
    <w:rsid w:val="002F6920"/>
    <w:rsid w:val="002F75CD"/>
    <w:rsid w:val="002F7803"/>
    <w:rsid w:val="002F7BC4"/>
    <w:rsid w:val="00300A66"/>
    <w:rsid w:val="00300BFD"/>
    <w:rsid w:val="0030292C"/>
    <w:rsid w:val="003070EE"/>
    <w:rsid w:val="00311E8D"/>
    <w:rsid w:val="003134F2"/>
    <w:rsid w:val="0031363A"/>
    <w:rsid w:val="00316F27"/>
    <w:rsid w:val="00317474"/>
    <w:rsid w:val="00317E67"/>
    <w:rsid w:val="00324EFF"/>
    <w:rsid w:val="0033062D"/>
    <w:rsid w:val="00333BFF"/>
    <w:rsid w:val="00334D70"/>
    <w:rsid w:val="00340B7E"/>
    <w:rsid w:val="00341B70"/>
    <w:rsid w:val="00343111"/>
    <w:rsid w:val="00345487"/>
    <w:rsid w:val="0035178C"/>
    <w:rsid w:val="00351830"/>
    <w:rsid w:val="00351CD5"/>
    <w:rsid w:val="00355257"/>
    <w:rsid w:val="00361781"/>
    <w:rsid w:val="00362DAF"/>
    <w:rsid w:val="00372090"/>
    <w:rsid w:val="00382FD9"/>
    <w:rsid w:val="003839BE"/>
    <w:rsid w:val="00386D00"/>
    <w:rsid w:val="00390B1F"/>
    <w:rsid w:val="00390CAC"/>
    <w:rsid w:val="003917ED"/>
    <w:rsid w:val="00394F4D"/>
    <w:rsid w:val="003A1738"/>
    <w:rsid w:val="003A3295"/>
    <w:rsid w:val="003A40BF"/>
    <w:rsid w:val="003B2521"/>
    <w:rsid w:val="003B3BE5"/>
    <w:rsid w:val="003B6BBF"/>
    <w:rsid w:val="003B7BB8"/>
    <w:rsid w:val="003B7C2A"/>
    <w:rsid w:val="003C0DDF"/>
    <w:rsid w:val="003C386A"/>
    <w:rsid w:val="003D413C"/>
    <w:rsid w:val="003D5D5D"/>
    <w:rsid w:val="003D64D4"/>
    <w:rsid w:val="003E2E54"/>
    <w:rsid w:val="003F0846"/>
    <w:rsid w:val="003F2057"/>
    <w:rsid w:val="003F2171"/>
    <w:rsid w:val="003F4B01"/>
    <w:rsid w:val="003F748B"/>
    <w:rsid w:val="003F79CB"/>
    <w:rsid w:val="0040042E"/>
    <w:rsid w:val="00402C32"/>
    <w:rsid w:val="00404AC2"/>
    <w:rsid w:val="00405379"/>
    <w:rsid w:val="004115E9"/>
    <w:rsid w:val="00415C92"/>
    <w:rsid w:val="004171E2"/>
    <w:rsid w:val="00424D31"/>
    <w:rsid w:val="0042793B"/>
    <w:rsid w:val="00433B67"/>
    <w:rsid w:val="0044015C"/>
    <w:rsid w:val="0044033E"/>
    <w:rsid w:val="004441DE"/>
    <w:rsid w:val="00444BF3"/>
    <w:rsid w:val="00446578"/>
    <w:rsid w:val="00446B7A"/>
    <w:rsid w:val="0045358C"/>
    <w:rsid w:val="0045618B"/>
    <w:rsid w:val="004623F1"/>
    <w:rsid w:val="00470586"/>
    <w:rsid w:val="00471EDF"/>
    <w:rsid w:val="004758C3"/>
    <w:rsid w:val="00480138"/>
    <w:rsid w:val="00481208"/>
    <w:rsid w:val="004816BE"/>
    <w:rsid w:val="004858BB"/>
    <w:rsid w:val="00491DB1"/>
    <w:rsid w:val="00492654"/>
    <w:rsid w:val="004A0FBA"/>
    <w:rsid w:val="004A13AF"/>
    <w:rsid w:val="004A1E43"/>
    <w:rsid w:val="004B4B86"/>
    <w:rsid w:val="004B4E62"/>
    <w:rsid w:val="004B783E"/>
    <w:rsid w:val="004D14A5"/>
    <w:rsid w:val="004D3EA7"/>
    <w:rsid w:val="004D4E6E"/>
    <w:rsid w:val="004D734D"/>
    <w:rsid w:val="004E0806"/>
    <w:rsid w:val="004F4133"/>
    <w:rsid w:val="005012C6"/>
    <w:rsid w:val="00503CD1"/>
    <w:rsid w:val="00504154"/>
    <w:rsid w:val="00507FAB"/>
    <w:rsid w:val="00511AF7"/>
    <w:rsid w:val="00511C07"/>
    <w:rsid w:val="0051489C"/>
    <w:rsid w:val="00521133"/>
    <w:rsid w:val="005215DD"/>
    <w:rsid w:val="005253E3"/>
    <w:rsid w:val="00525749"/>
    <w:rsid w:val="00525EB1"/>
    <w:rsid w:val="005263DD"/>
    <w:rsid w:val="005320E5"/>
    <w:rsid w:val="00535B09"/>
    <w:rsid w:val="005365C9"/>
    <w:rsid w:val="00536694"/>
    <w:rsid w:val="00537C30"/>
    <w:rsid w:val="00542EA1"/>
    <w:rsid w:val="00544088"/>
    <w:rsid w:val="00546373"/>
    <w:rsid w:val="00553073"/>
    <w:rsid w:val="00554309"/>
    <w:rsid w:val="00556700"/>
    <w:rsid w:val="005624DC"/>
    <w:rsid w:val="005643B4"/>
    <w:rsid w:val="0056541A"/>
    <w:rsid w:val="00566E11"/>
    <w:rsid w:val="00573316"/>
    <w:rsid w:val="0057689C"/>
    <w:rsid w:val="0058006D"/>
    <w:rsid w:val="00580147"/>
    <w:rsid w:val="005864A0"/>
    <w:rsid w:val="00587244"/>
    <w:rsid w:val="00596C45"/>
    <w:rsid w:val="005A028A"/>
    <w:rsid w:val="005A3608"/>
    <w:rsid w:val="005A3757"/>
    <w:rsid w:val="005B098A"/>
    <w:rsid w:val="005B1725"/>
    <w:rsid w:val="005B6F64"/>
    <w:rsid w:val="005C0B84"/>
    <w:rsid w:val="005C334C"/>
    <w:rsid w:val="005D0A2E"/>
    <w:rsid w:val="005D0F58"/>
    <w:rsid w:val="005D738E"/>
    <w:rsid w:val="005E1151"/>
    <w:rsid w:val="005F50DD"/>
    <w:rsid w:val="005F72FB"/>
    <w:rsid w:val="005F7DA4"/>
    <w:rsid w:val="006024EB"/>
    <w:rsid w:val="00606EA5"/>
    <w:rsid w:val="00612BFA"/>
    <w:rsid w:val="00612EBD"/>
    <w:rsid w:val="00613E27"/>
    <w:rsid w:val="00614A78"/>
    <w:rsid w:val="006163B8"/>
    <w:rsid w:val="00623516"/>
    <w:rsid w:val="006237E9"/>
    <w:rsid w:val="006259A4"/>
    <w:rsid w:val="00630A93"/>
    <w:rsid w:val="00631904"/>
    <w:rsid w:val="00636DF1"/>
    <w:rsid w:val="00642526"/>
    <w:rsid w:val="0064784E"/>
    <w:rsid w:val="00650844"/>
    <w:rsid w:val="00650EEE"/>
    <w:rsid w:val="006518F7"/>
    <w:rsid w:val="006569A3"/>
    <w:rsid w:val="00656B45"/>
    <w:rsid w:val="006638CF"/>
    <w:rsid w:val="006641F9"/>
    <w:rsid w:val="00664D93"/>
    <w:rsid w:val="00667448"/>
    <w:rsid w:val="00667E4B"/>
    <w:rsid w:val="0067390D"/>
    <w:rsid w:val="00673B14"/>
    <w:rsid w:val="00681E75"/>
    <w:rsid w:val="006838ED"/>
    <w:rsid w:val="00685090"/>
    <w:rsid w:val="006936ED"/>
    <w:rsid w:val="006956B1"/>
    <w:rsid w:val="006A1A7F"/>
    <w:rsid w:val="006A4CD7"/>
    <w:rsid w:val="006A543F"/>
    <w:rsid w:val="006B183D"/>
    <w:rsid w:val="006B6699"/>
    <w:rsid w:val="006D347B"/>
    <w:rsid w:val="006D3BD2"/>
    <w:rsid w:val="006D3D04"/>
    <w:rsid w:val="006D4F1B"/>
    <w:rsid w:val="006D67D7"/>
    <w:rsid w:val="006E14DF"/>
    <w:rsid w:val="006E184D"/>
    <w:rsid w:val="006E3F61"/>
    <w:rsid w:val="006E4DDE"/>
    <w:rsid w:val="006E6022"/>
    <w:rsid w:val="006F135F"/>
    <w:rsid w:val="006F340E"/>
    <w:rsid w:val="006F4CFD"/>
    <w:rsid w:val="00700583"/>
    <w:rsid w:val="00704CA6"/>
    <w:rsid w:val="00704F77"/>
    <w:rsid w:val="00706498"/>
    <w:rsid w:val="00707C37"/>
    <w:rsid w:val="007129EA"/>
    <w:rsid w:val="007130AE"/>
    <w:rsid w:val="00721678"/>
    <w:rsid w:val="0073423B"/>
    <w:rsid w:val="007359B2"/>
    <w:rsid w:val="00741EBA"/>
    <w:rsid w:val="00743F59"/>
    <w:rsid w:val="00744C12"/>
    <w:rsid w:val="0074637E"/>
    <w:rsid w:val="0074667F"/>
    <w:rsid w:val="00746993"/>
    <w:rsid w:val="00746CCA"/>
    <w:rsid w:val="007478EE"/>
    <w:rsid w:val="00750D40"/>
    <w:rsid w:val="007601D4"/>
    <w:rsid w:val="007652F9"/>
    <w:rsid w:val="007679E1"/>
    <w:rsid w:val="007729E5"/>
    <w:rsid w:val="00776B2F"/>
    <w:rsid w:val="007810B8"/>
    <w:rsid w:val="00782C4B"/>
    <w:rsid w:val="00785036"/>
    <w:rsid w:val="007864F1"/>
    <w:rsid w:val="00791034"/>
    <w:rsid w:val="007935C8"/>
    <w:rsid w:val="00793B05"/>
    <w:rsid w:val="007A03FA"/>
    <w:rsid w:val="007A1275"/>
    <w:rsid w:val="007A4C53"/>
    <w:rsid w:val="007A6C3C"/>
    <w:rsid w:val="007A7078"/>
    <w:rsid w:val="007B0464"/>
    <w:rsid w:val="007B0D34"/>
    <w:rsid w:val="007B37B1"/>
    <w:rsid w:val="007B3F60"/>
    <w:rsid w:val="007B59F6"/>
    <w:rsid w:val="007B6008"/>
    <w:rsid w:val="007C0642"/>
    <w:rsid w:val="007C0DAC"/>
    <w:rsid w:val="007C12CB"/>
    <w:rsid w:val="007C1CF7"/>
    <w:rsid w:val="007C4CE5"/>
    <w:rsid w:val="007C541B"/>
    <w:rsid w:val="007C71A3"/>
    <w:rsid w:val="007C7C3C"/>
    <w:rsid w:val="007D06B1"/>
    <w:rsid w:val="007E73F1"/>
    <w:rsid w:val="007F0B38"/>
    <w:rsid w:val="007F229A"/>
    <w:rsid w:val="007F6D7C"/>
    <w:rsid w:val="007F796C"/>
    <w:rsid w:val="00801002"/>
    <w:rsid w:val="008112D0"/>
    <w:rsid w:val="00812BE0"/>
    <w:rsid w:val="00816A48"/>
    <w:rsid w:val="00821212"/>
    <w:rsid w:val="00824420"/>
    <w:rsid w:val="00824C98"/>
    <w:rsid w:val="00826108"/>
    <w:rsid w:val="00833B77"/>
    <w:rsid w:val="00835B33"/>
    <w:rsid w:val="008372A2"/>
    <w:rsid w:val="00845FF5"/>
    <w:rsid w:val="00846F04"/>
    <w:rsid w:val="008714E3"/>
    <w:rsid w:val="0087409D"/>
    <w:rsid w:val="00881306"/>
    <w:rsid w:val="00882C80"/>
    <w:rsid w:val="008836DC"/>
    <w:rsid w:val="0088599F"/>
    <w:rsid w:val="008903EE"/>
    <w:rsid w:val="00892E96"/>
    <w:rsid w:val="00896E8B"/>
    <w:rsid w:val="00897FB2"/>
    <w:rsid w:val="008A5FB0"/>
    <w:rsid w:val="008A66E2"/>
    <w:rsid w:val="008C0140"/>
    <w:rsid w:val="008C1DC8"/>
    <w:rsid w:val="008C1F7F"/>
    <w:rsid w:val="008C2C55"/>
    <w:rsid w:val="008C5C6A"/>
    <w:rsid w:val="008C64D4"/>
    <w:rsid w:val="008D0930"/>
    <w:rsid w:val="008D2727"/>
    <w:rsid w:val="008D6553"/>
    <w:rsid w:val="008E2B08"/>
    <w:rsid w:val="008E6B84"/>
    <w:rsid w:val="008F0B7F"/>
    <w:rsid w:val="008F48B4"/>
    <w:rsid w:val="008F5789"/>
    <w:rsid w:val="008F692B"/>
    <w:rsid w:val="008F698B"/>
    <w:rsid w:val="00906C8A"/>
    <w:rsid w:val="00907850"/>
    <w:rsid w:val="00910179"/>
    <w:rsid w:val="00910738"/>
    <w:rsid w:val="00910A4D"/>
    <w:rsid w:val="00911D04"/>
    <w:rsid w:val="0091778E"/>
    <w:rsid w:val="00920B5D"/>
    <w:rsid w:val="00923AB5"/>
    <w:rsid w:val="00924D32"/>
    <w:rsid w:val="00930D1C"/>
    <w:rsid w:val="00931709"/>
    <w:rsid w:val="00931BCB"/>
    <w:rsid w:val="00932ACC"/>
    <w:rsid w:val="00934558"/>
    <w:rsid w:val="009411D5"/>
    <w:rsid w:val="009436D0"/>
    <w:rsid w:val="00946B12"/>
    <w:rsid w:val="009470CD"/>
    <w:rsid w:val="009555C7"/>
    <w:rsid w:val="0095621F"/>
    <w:rsid w:val="00956F45"/>
    <w:rsid w:val="00964E41"/>
    <w:rsid w:val="00967C6E"/>
    <w:rsid w:val="00971A39"/>
    <w:rsid w:val="0097751F"/>
    <w:rsid w:val="009817D9"/>
    <w:rsid w:val="00981F14"/>
    <w:rsid w:val="00982FE1"/>
    <w:rsid w:val="009874F8"/>
    <w:rsid w:val="009912DC"/>
    <w:rsid w:val="00991F97"/>
    <w:rsid w:val="009952E7"/>
    <w:rsid w:val="009A0689"/>
    <w:rsid w:val="009A215C"/>
    <w:rsid w:val="009A3D8D"/>
    <w:rsid w:val="009B2BFB"/>
    <w:rsid w:val="009B4559"/>
    <w:rsid w:val="009B70A5"/>
    <w:rsid w:val="009B7DC9"/>
    <w:rsid w:val="009C19D8"/>
    <w:rsid w:val="009C2557"/>
    <w:rsid w:val="009C30C9"/>
    <w:rsid w:val="009C3BDB"/>
    <w:rsid w:val="009C5073"/>
    <w:rsid w:val="009C50F5"/>
    <w:rsid w:val="009D0F99"/>
    <w:rsid w:val="009E3574"/>
    <w:rsid w:val="009E3B74"/>
    <w:rsid w:val="009E3CE3"/>
    <w:rsid w:val="009E4AAD"/>
    <w:rsid w:val="009E5B73"/>
    <w:rsid w:val="009F2E29"/>
    <w:rsid w:val="009F3DAE"/>
    <w:rsid w:val="009F4ADE"/>
    <w:rsid w:val="009F6808"/>
    <w:rsid w:val="009F785E"/>
    <w:rsid w:val="00A02E99"/>
    <w:rsid w:val="00A0710E"/>
    <w:rsid w:val="00A22AC0"/>
    <w:rsid w:val="00A2425B"/>
    <w:rsid w:val="00A254DB"/>
    <w:rsid w:val="00A27750"/>
    <w:rsid w:val="00A27F0A"/>
    <w:rsid w:val="00A348DB"/>
    <w:rsid w:val="00A352AF"/>
    <w:rsid w:val="00A369E0"/>
    <w:rsid w:val="00A4026E"/>
    <w:rsid w:val="00A439C7"/>
    <w:rsid w:val="00A44E16"/>
    <w:rsid w:val="00A452CF"/>
    <w:rsid w:val="00A51309"/>
    <w:rsid w:val="00A52B26"/>
    <w:rsid w:val="00A57B23"/>
    <w:rsid w:val="00A61FF3"/>
    <w:rsid w:val="00A62C3E"/>
    <w:rsid w:val="00A651B1"/>
    <w:rsid w:val="00A752CD"/>
    <w:rsid w:val="00A76F9A"/>
    <w:rsid w:val="00A84C17"/>
    <w:rsid w:val="00A856CE"/>
    <w:rsid w:val="00A90B71"/>
    <w:rsid w:val="00A97FEF"/>
    <w:rsid w:val="00AA281E"/>
    <w:rsid w:val="00AB1617"/>
    <w:rsid w:val="00AB668A"/>
    <w:rsid w:val="00AB68FD"/>
    <w:rsid w:val="00AC4300"/>
    <w:rsid w:val="00AD1FE6"/>
    <w:rsid w:val="00AD420B"/>
    <w:rsid w:val="00AD6F94"/>
    <w:rsid w:val="00AE4AF2"/>
    <w:rsid w:val="00AF0C43"/>
    <w:rsid w:val="00AF1A02"/>
    <w:rsid w:val="00AF29D4"/>
    <w:rsid w:val="00AF2E60"/>
    <w:rsid w:val="00AF38AB"/>
    <w:rsid w:val="00AF435C"/>
    <w:rsid w:val="00AF704B"/>
    <w:rsid w:val="00B00CEC"/>
    <w:rsid w:val="00B04A89"/>
    <w:rsid w:val="00B0608F"/>
    <w:rsid w:val="00B11787"/>
    <w:rsid w:val="00B12CC3"/>
    <w:rsid w:val="00B168B4"/>
    <w:rsid w:val="00B16CAC"/>
    <w:rsid w:val="00B221F7"/>
    <w:rsid w:val="00B230C8"/>
    <w:rsid w:val="00B253EB"/>
    <w:rsid w:val="00B34996"/>
    <w:rsid w:val="00B36781"/>
    <w:rsid w:val="00B40D91"/>
    <w:rsid w:val="00B41F34"/>
    <w:rsid w:val="00B43043"/>
    <w:rsid w:val="00B52A2E"/>
    <w:rsid w:val="00B55660"/>
    <w:rsid w:val="00B5588D"/>
    <w:rsid w:val="00B62F0A"/>
    <w:rsid w:val="00B63125"/>
    <w:rsid w:val="00B63E42"/>
    <w:rsid w:val="00B64D1C"/>
    <w:rsid w:val="00B66D20"/>
    <w:rsid w:val="00B71D25"/>
    <w:rsid w:val="00B738D4"/>
    <w:rsid w:val="00B75516"/>
    <w:rsid w:val="00B8116A"/>
    <w:rsid w:val="00B84AAD"/>
    <w:rsid w:val="00B8576B"/>
    <w:rsid w:val="00B86D61"/>
    <w:rsid w:val="00B87E83"/>
    <w:rsid w:val="00B91F7D"/>
    <w:rsid w:val="00B94343"/>
    <w:rsid w:val="00B97263"/>
    <w:rsid w:val="00BA4CD1"/>
    <w:rsid w:val="00BA6433"/>
    <w:rsid w:val="00BA69FB"/>
    <w:rsid w:val="00BB1708"/>
    <w:rsid w:val="00BB7A20"/>
    <w:rsid w:val="00BB7EEB"/>
    <w:rsid w:val="00BC02CD"/>
    <w:rsid w:val="00BC232A"/>
    <w:rsid w:val="00BC25AD"/>
    <w:rsid w:val="00BC7E89"/>
    <w:rsid w:val="00BD20A8"/>
    <w:rsid w:val="00BD2B45"/>
    <w:rsid w:val="00BD418F"/>
    <w:rsid w:val="00BD4387"/>
    <w:rsid w:val="00BD5100"/>
    <w:rsid w:val="00BE15D8"/>
    <w:rsid w:val="00BE2123"/>
    <w:rsid w:val="00BE4A5C"/>
    <w:rsid w:val="00BE51D4"/>
    <w:rsid w:val="00BF2258"/>
    <w:rsid w:val="00BF4857"/>
    <w:rsid w:val="00BF55C3"/>
    <w:rsid w:val="00BF5677"/>
    <w:rsid w:val="00C04D08"/>
    <w:rsid w:val="00C05E82"/>
    <w:rsid w:val="00C07EEC"/>
    <w:rsid w:val="00C07FA6"/>
    <w:rsid w:val="00C12B35"/>
    <w:rsid w:val="00C13993"/>
    <w:rsid w:val="00C21B1A"/>
    <w:rsid w:val="00C24631"/>
    <w:rsid w:val="00C26E08"/>
    <w:rsid w:val="00C32D83"/>
    <w:rsid w:val="00C42A62"/>
    <w:rsid w:val="00C43580"/>
    <w:rsid w:val="00C45934"/>
    <w:rsid w:val="00C46045"/>
    <w:rsid w:val="00C47B51"/>
    <w:rsid w:val="00C5445D"/>
    <w:rsid w:val="00C54838"/>
    <w:rsid w:val="00C55501"/>
    <w:rsid w:val="00C55EFA"/>
    <w:rsid w:val="00C61AA0"/>
    <w:rsid w:val="00C642E8"/>
    <w:rsid w:val="00C646A2"/>
    <w:rsid w:val="00C66261"/>
    <w:rsid w:val="00C67206"/>
    <w:rsid w:val="00C717C3"/>
    <w:rsid w:val="00C72D24"/>
    <w:rsid w:val="00C75055"/>
    <w:rsid w:val="00C77500"/>
    <w:rsid w:val="00C77803"/>
    <w:rsid w:val="00C80D9D"/>
    <w:rsid w:val="00C80F5D"/>
    <w:rsid w:val="00C81BCB"/>
    <w:rsid w:val="00C8256D"/>
    <w:rsid w:val="00C850BF"/>
    <w:rsid w:val="00C9098D"/>
    <w:rsid w:val="00C936F8"/>
    <w:rsid w:val="00C94873"/>
    <w:rsid w:val="00C95093"/>
    <w:rsid w:val="00C974CD"/>
    <w:rsid w:val="00CA208A"/>
    <w:rsid w:val="00CA242A"/>
    <w:rsid w:val="00CA515F"/>
    <w:rsid w:val="00CA53D5"/>
    <w:rsid w:val="00CA5953"/>
    <w:rsid w:val="00CA5D7E"/>
    <w:rsid w:val="00CB26C2"/>
    <w:rsid w:val="00CB35ED"/>
    <w:rsid w:val="00CB4224"/>
    <w:rsid w:val="00CB6152"/>
    <w:rsid w:val="00CB744D"/>
    <w:rsid w:val="00CB776B"/>
    <w:rsid w:val="00CC0036"/>
    <w:rsid w:val="00CC3261"/>
    <w:rsid w:val="00CC4250"/>
    <w:rsid w:val="00CC5BC4"/>
    <w:rsid w:val="00CD13AA"/>
    <w:rsid w:val="00CD3DAF"/>
    <w:rsid w:val="00CD5C1B"/>
    <w:rsid w:val="00CD6C0D"/>
    <w:rsid w:val="00CD7771"/>
    <w:rsid w:val="00CE1ACB"/>
    <w:rsid w:val="00CE4F34"/>
    <w:rsid w:val="00CF0226"/>
    <w:rsid w:val="00CF02A6"/>
    <w:rsid w:val="00CF281F"/>
    <w:rsid w:val="00CF4933"/>
    <w:rsid w:val="00CF5C00"/>
    <w:rsid w:val="00CF76A9"/>
    <w:rsid w:val="00D04499"/>
    <w:rsid w:val="00D05AF8"/>
    <w:rsid w:val="00D113CB"/>
    <w:rsid w:val="00D142AE"/>
    <w:rsid w:val="00D20659"/>
    <w:rsid w:val="00D21BB9"/>
    <w:rsid w:val="00D22557"/>
    <w:rsid w:val="00D40B86"/>
    <w:rsid w:val="00D41457"/>
    <w:rsid w:val="00D41814"/>
    <w:rsid w:val="00D41910"/>
    <w:rsid w:val="00D41AFA"/>
    <w:rsid w:val="00D44E56"/>
    <w:rsid w:val="00D52416"/>
    <w:rsid w:val="00D54F5F"/>
    <w:rsid w:val="00D56FDB"/>
    <w:rsid w:val="00D57F83"/>
    <w:rsid w:val="00D613EE"/>
    <w:rsid w:val="00D6510F"/>
    <w:rsid w:val="00D72A53"/>
    <w:rsid w:val="00D76815"/>
    <w:rsid w:val="00D76903"/>
    <w:rsid w:val="00D772D3"/>
    <w:rsid w:val="00D80238"/>
    <w:rsid w:val="00D90777"/>
    <w:rsid w:val="00D92899"/>
    <w:rsid w:val="00D92F84"/>
    <w:rsid w:val="00D965E6"/>
    <w:rsid w:val="00DA4048"/>
    <w:rsid w:val="00DA5709"/>
    <w:rsid w:val="00DB04F1"/>
    <w:rsid w:val="00DB331C"/>
    <w:rsid w:val="00DB3F23"/>
    <w:rsid w:val="00DB3FED"/>
    <w:rsid w:val="00DB4B58"/>
    <w:rsid w:val="00DB5934"/>
    <w:rsid w:val="00DC199D"/>
    <w:rsid w:val="00DD2025"/>
    <w:rsid w:val="00DD38D1"/>
    <w:rsid w:val="00DD5C13"/>
    <w:rsid w:val="00DD612C"/>
    <w:rsid w:val="00DD6A9F"/>
    <w:rsid w:val="00DD72DA"/>
    <w:rsid w:val="00DE347D"/>
    <w:rsid w:val="00DE478D"/>
    <w:rsid w:val="00DE6F4E"/>
    <w:rsid w:val="00DF0BBB"/>
    <w:rsid w:val="00DF3E6D"/>
    <w:rsid w:val="00DF4CBA"/>
    <w:rsid w:val="00DF7DBF"/>
    <w:rsid w:val="00E0480E"/>
    <w:rsid w:val="00E07F62"/>
    <w:rsid w:val="00E120B6"/>
    <w:rsid w:val="00E12294"/>
    <w:rsid w:val="00E12444"/>
    <w:rsid w:val="00E142CD"/>
    <w:rsid w:val="00E15630"/>
    <w:rsid w:val="00E323C0"/>
    <w:rsid w:val="00E3279B"/>
    <w:rsid w:val="00E34CF5"/>
    <w:rsid w:val="00E36203"/>
    <w:rsid w:val="00E36D56"/>
    <w:rsid w:val="00E41386"/>
    <w:rsid w:val="00E41804"/>
    <w:rsid w:val="00E443CF"/>
    <w:rsid w:val="00E44960"/>
    <w:rsid w:val="00E469F8"/>
    <w:rsid w:val="00E56FC6"/>
    <w:rsid w:val="00E5738A"/>
    <w:rsid w:val="00E610EF"/>
    <w:rsid w:val="00E62105"/>
    <w:rsid w:val="00E633AE"/>
    <w:rsid w:val="00E66369"/>
    <w:rsid w:val="00E67D89"/>
    <w:rsid w:val="00E703AD"/>
    <w:rsid w:val="00E71CEA"/>
    <w:rsid w:val="00E8416B"/>
    <w:rsid w:val="00E8626A"/>
    <w:rsid w:val="00E867D9"/>
    <w:rsid w:val="00E87997"/>
    <w:rsid w:val="00EA04B1"/>
    <w:rsid w:val="00EA0D0B"/>
    <w:rsid w:val="00EA34B8"/>
    <w:rsid w:val="00EA36DC"/>
    <w:rsid w:val="00EB03FC"/>
    <w:rsid w:val="00EB3330"/>
    <w:rsid w:val="00EB33B2"/>
    <w:rsid w:val="00EB3E2E"/>
    <w:rsid w:val="00EB46E8"/>
    <w:rsid w:val="00EB470B"/>
    <w:rsid w:val="00EC3E2A"/>
    <w:rsid w:val="00EC4CF6"/>
    <w:rsid w:val="00EC7A6F"/>
    <w:rsid w:val="00ED1BF6"/>
    <w:rsid w:val="00ED2D35"/>
    <w:rsid w:val="00ED6DFE"/>
    <w:rsid w:val="00EE4373"/>
    <w:rsid w:val="00EE4C15"/>
    <w:rsid w:val="00EE6060"/>
    <w:rsid w:val="00EF1841"/>
    <w:rsid w:val="00EF5662"/>
    <w:rsid w:val="00F002FD"/>
    <w:rsid w:val="00F068DF"/>
    <w:rsid w:val="00F127A5"/>
    <w:rsid w:val="00F15CE6"/>
    <w:rsid w:val="00F16A62"/>
    <w:rsid w:val="00F17A8B"/>
    <w:rsid w:val="00F34467"/>
    <w:rsid w:val="00F3705B"/>
    <w:rsid w:val="00F378B8"/>
    <w:rsid w:val="00F41B6D"/>
    <w:rsid w:val="00F4265D"/>
    <w:rsid w:val="00F42B07"/>
    <w:rsid w:val="00F461B1"/>
    <w:rsid w:val="00F50BC2"/>
    <w:rsid w:val="00F531D7"/>
    <w:rsid w:val="00F61383"/>
    <w:rsid w:val="00F705AB"/>
    <w:rsid w:val="00F706E2"/>
    <w:rsid w:val="00F70E07"/>
    <w:rsid w:val="00F76656"/>
    <w:rsid w:val="00F771E8"/>
    <w:rsid w:val="00F77517"/>
    <w:rsid w:val="00F805DA"/>
    <w:rsid w:val="00F80CB9"/>
    <w:rsid w:val="00F81DCC"/>
    <w:rsid w:val="00F8201F"/>
    <w:rsid w:val="00F83E04"/>
    <w:rsid w:val="00F8400C"/>
    <w:rsid w:val="00F856FE"/>
    <w:rsid w:val="00F85EB9"/>
    <w:rsid w:val="00F86E9F"/>
    <w:rsid w:val="00F91435"/>
    <w:rsid w:val="00F91777"/>
    <w:rsid w:val="00F92543"/>
    <w:rsid w:val="00F93EE7"/>
    <w:rsid w:val="00F959BB"/>
    <w:rsid w:val="00FB3917"/>
    <w:rsid w:val="00FC1D9C"/>
    <w:rsid w:val="00FC52BE"/>
    <w:rsid w:val="00FD175E"/>
    <w:rsid w:val="00FD1B0B"/>
    <w:rsid w:val="00FD3C63"/>
    <w:rsid w:val="00FD42F2"/>
    <w:rsid w:val="00FD5D35"/>
    <w:rsid w:val="00FE0DEF"/>
    <w:rsid w:val="00FE20D4"/>
    <w:rsid w:val="00FF0649"/>
    <w:rsid w:val="00FF1F6F"/>
    <w:rsid w:val="00FF1F78"/>
    <w:rsid w:val="00FF2049"/>
    <w:rsid w:val="00FF54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5C713-0809-4162-AF09-40125824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C30"/>
  </w:style>
  <w:style w:type="paragraph" w:styleId="Footer">
    <w:name w:val="footer"/>
    <w:basedOn w:val="Normal"/>
    <w:link w:val="FooterChar"/>
    <w:uiPriority w:val="99"/>
    <w:unhideWhenUsed/>
    <w:rsid w:val="00537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C30"/>
  </w:style>
  <w:style w:type="paragraph" w:styleId="FootnoteText">
    <w:name w:val="footnote text"/>
    <w:basedOn w:val="Normal"/>
    <w:link w:val="FootnoteTextChar"/>
    <w:uiPriority w:val="99"/>
    <w:semiHidden/>
    <w:unhideWhenUsed/>
    <w:rsid w:val="006F3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40E"/>
    <w:rPr>
      <w:sz w:val="20"/>
      <w:szCs w:val="20"/>
    </w:rPr>
  </w:style>
  <w:style w:type="character" w:styleId="FootnoteReference">
    <w:name w:val="footnote reference"/>
    <w:basedOn w:val="DefaultParagraphFont"/>
    <w:uiPriority w:val="99"/>
    <w:semiHidden/>
    <w:unhideWhenUsed/>
    <w:rsid w:val="006F340E"/>
    <w:rPr>
      <w:vertAlign w:val="superscript"/>
    </w:rPr>
  </w:style>
  <w:style w:type="paragraph" w:styleId="ListParagraph">
    <w:name w:val="List Paragraph"/>
    <w:basedOn w:val="Normal"/>
    <w:uiPriority w:val="34"/>
    <w:qFormat/>
    <w:rsid w:val="006518F7"/>
    <w:pPr>
      <w:ind w:left="720"/>
      <w:contextualSpacing/>
    </w:pPr>
  </w:style>
  <w:style w:type="paragraph" w:styleId="EndnoteText">
    <w:name w:val="endnote text"/>
    <w:basedOn w:val="Normal"/>
    <w:link w:val="EndnoteTextChar"/>
    <w:uiPriority w:val="99"/>
    <w:semiHidden/>
    <w:unhideWhenUsed/>
    <w:rsid w:val="00ED1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BF6"/>
    <w:rPr>
      <w:sz w:val="20"/>
      <w:szCs w:val="20"/>
    </w:rPr>
  </w:style>
  <w:style w:type="character" w:styleId="EndnoteReference">
    <w:name w:val="endnote reference"/>
    <w:basedOn w:val="DefaultParagraphFont"/>
    <w:uiPriority w:val="99"/>
    <w:semiHidden/>
    <w:unhideWhenUsed/>
    <w:rsid w:val="00ED1BF6"/>
    <w:rPr>
      <w:vertAlign w:val="superscript"/>
    </w:rPr>
  </w:style>
  <w:style w:type="paragraph" w:styleId="BalloonText">
    <w:name w:val="Balloon Text"/>
    <w:basedOn w:val="Normal"/>
    <w:link w:val="BalloonTextChar"/>
    <w:uiPriority w:val="99"/>
    <w:semiHidden/>
    <w:unhideWhenUsed/>
    <w:rsid w:val="00871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E3"/>
    <w:rPr>
      <w:rFonts w:ascii="Segoe UI" w:hAnsi="Segoe UI" w:cs="Segoe UI"/>
      <w:sz w:val="18"/>
      <w:szCs w:val="18"/>
    </w:rPr>
  </w:style>
  <w:style w:type="character" w:styleId="Hyperlink">
    <w:name w:val="Hyperlink"/>
    <w:basedOn w:val="DefaultParagraphFont"/>
    <w:uiPriority w:val="99"/>
    <w:unhideWhenUsed/>
    <w:rsid w:val="00277AA7"/>
    <w:rPr>
      <w:color w:val="0563C1" w:themeColor="hyperlink"/>
      <w:u w:val="single"/>
    </w:rPr>
  </w:style>
  <w:style w:type="table" w:styleId="TableGrid">
    <w:name w:val="Table Grid"/>
    <w:basedOn w:val="TableNormal"/>
    <w:uiPriority w:val="39"/>
    <w:rsid w:val="007B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CF51-BE93-4DFA-BD35-EE82AFD2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cp:lastModifiedBy>
  <cp:revision>39</cp:revision>
  <cp:lastPrinted>2019-01-02T11:54:00Z</cp:lastPrinted>
  <dcterms:created xsi:type="dcterms:W3CDTF">2019-12-23T14:46:00Z</dcterms:created>
  <dcterms:modified xsi:type="dcterms:W3CDTF">2019-12-27T18:58:00Z</dcterms:modified>
</cp:coreProperties>
</file>